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353EDC53" w:rsidR="00CA1CFD" w:rsidRDefault="00C872E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2BBD7494">
                <wp:simplePos x="0" y="0"/>
                <wp:positionH relativeFrom="page">
                  <wp:posOffset>5009322</wp:posOffset>
                </wp:positionH>
                <wp:positionV relativeFrom="page">
                  <wp:posOffset>2266122</wp:posOffset>
                </wp:positionV>
                <wp:extent cx="2274073" cy="274320"/>
                <wp:effectExtent l="0" t="0" r="1206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FB87744" w:rsidR="005366FE" w:rsidRPr="00482A25" w:rsidRDefault="00C872E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C872EE">
                              <w:rPr>
                                <w:szCs w:val="28"/>
                                <w:lang w:val="ru-RU"/>
                              </w:rPr>
                              <w:t>299-2025-01-05.С-576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45pt;margin-top:178.45pt;width:179.0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A8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" filled="f" stroked="f">
                <v:textbox inset="0,0,0,0">
                  <w:txbxContent>
                    <w:p w14:paraId="4289A44E" w14:textId="0FB87744" w:rsidR="005366FE" w:rsidRPr="00482A25" w:rsidRDefault="00C872E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C872EE">
                        <w:rPr>
                          <w:szCs w:val="28"/>
                          <w:lang w:val="ru-RU"/>
                        </w:rPr>
                        <w:t>299-2025-01-05.С-576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797340B">
                <wp:simplePos x="0" y="0"/>
                <wp:positionH relativeFrom="page">
                  <wp:posOffset>931653</wp:posOffset>
                </wp:positionH>
                <wp:positionV relativeFrom="page">
                  <wp:posOffset>2915727</wp:posOffset>
                </wp:positionV>
                <wp:extent cx="2560955" cy="1846053"/>
                <wp:effectExtent l="0" t="0" r="10795" b="190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846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5BF7" w14:textId="47FDC262" w:rsidR="005366FE" w:rsidRDefault="005366FE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О внесении изменени</w:t>
                            </w:r>
                            <w:r w:rsidR="00EF136D">
                              <w:rPr>
                                <w:b/>
                                <w:szCs w:val="28"/>
                                <w:lang w:val="ru-RU"/>
                              </w:rPr>
                              <w:t>я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1941C6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в</w:t>
                            </w:r>
                            <w:r w:rsidR="00EF136D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Приложение 5 </w:t>
                            </w:r>
                            <w:r w:rsidR="001941C6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 w:rsidR="00EF136D">
                              <w:rPr>
                                <w:b/>
                                <w:szCs w:val="28"/>
                                <w:lang w:val="ru-RU"/>
                              </w:rPr>
                              <w:t>к</w:t>
                            </w:r>
                            <w:r w:rsidR="001941C6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муниципальн</w:t>
                            </w:r>
                            <w:r w:rsidR="00EF136D">
                              <w:rPr>
                                <w:b/>
                                <w:szCs w:val="28"/>
                                <w:lang w:val="ru-RU"/>
                              </w:rPr>
                              <w:t>ой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программ</w:t>
                            </w:r>
                            <w:r w:rsidR="00EF136D">
                              <w:rPr>
                                <w:b/>
                                <w:szCs w:val="28"/>
                                <w:lang w:val="ru-RU"/>
                              </w:rPr>
                              <w:t>е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«Развитие сферы культуры Пермского муниципального округа», </w:t>
                            </w:r>
                            <w:proofErr w:type="gramStart"/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утвержденную</w:t>
                            </w:r>
                            <w:proofErr w:type="gramEnd"/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постановлением администрации Пермского муниципального района </w:t>
                            </w:r>
                          </w:p>
                          <w:p w14:paraId="740D6D9C" w14:textId="55121421" w:rsidR="005366FE" w:rsidRPr="00F46FB3" w:rsidRDefault="005366FE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от 28 декабря 2022 г. </w:t>
                            </w:r>
                          </w:p>
                          <w:p w14:paraId="4232EC50" w14:textId="77777777" w:rsidR="005366FE" w:rsidRPr="00F46FB3" w:rsidRDefault="005366FE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№ СЭД-2022-299-01-01-05.С-792</w:t>
                            </w:r>
                          </w:p>
                          <w:p w14:paraId="1307AF0B" w14:textId="77777777" w:rsidR="005366FE" w:rsidRDefault="005366FE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35pt;margin-top:229.6pt;width:201.65pt;height:145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YIsAIAALE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" filled="f" stroked="f">
                <v:textbox inset="0,0,0,0">
                  <w:txbxContent>
                    <w:p w14:paraId="7F615BF7" w14:textId="47FDC262" w:rsidR="005366FE" w:rsidRDefault="005366FE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О внесении изменени</w:t>
                      </w:r>
                      <w:r w:rsidR="00EF136D">
                        <w:rPr>
                          <w:b/>
                          <w:szCs w:val="28"/>
                          <w:lang w:val="ru-RU"/>
                        </w:rPr>
                        <w:t>я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="001941C6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в</w:t>
                      </w:r>
                      <w:r w:rsidR="00EF136D">
                        <w:rPr>
                          <w:b/>
                          <w:szCs w:val="28"/>
                          <w:lang w:val="ru-RU"/>
                        </w:rPr>
                        <w:t xml:space="preserve"> Приложение 5 </w:t>
                      </w:r>
                      <w:r w:rsidR="001941C6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 w:rsidR="00EF136D">
                        <w:rPr>
                          <w:b/>
                          <w:szCs w:val="28"/>
                          <w:lang w:val="ru-RU"/>
                        </w:rPr>
                        <w:t>к</w:t>
                      </w:r>
                      <w:r w:rsidR="001941C6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>муниципальн</w:t>
                      </w:r>
                      <w:r w:rsidR="00EF136D">
                        <w:rPr>
                          <w:b/>
                          <w:szCs w:val="28"/>
                          <w:lang w:val="ru-RU"/>
                        </w:rPr>
                        <w:t>ой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программ</w:t>
                      </w:r>
                      <w:r w:rsidR="00EF136D">
                        <w:rPr>
                          <w:b/>
                          <w:szCs w:val="28"/>
                          <w:lang w:val="ru-RU"/>
                        </w:rPr>
                        <w:t>е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«Развитие сферы культуры Пермского муниципального округа», </w:t>
                      </w:r>
                      <w:proofErr w:type="gramStart"/>
                      <w:r w:rsidRPr="00F46FB3">
                        <w:rPr>
                          <w:b/>
                          <w:szCs w:val="28"/>
                          <w:lang w:val="ru-RU"/>
                        </w:rPr>
                        <w:t>утвержденную</w:t>
                      </w:r>
                      <w:proofErr w:type="gramEnd"/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постановлением администрации Пермского муниципального района </w:t>
                      </w:r>
                    </w:p>
                    <w:p w14:paraId="740D6D9C" w14:textId="55121421" w:rsidR="005366FE" w:rsidRPr="00F46FB3" w:rsidRDefault="005366FE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от 28 декабря 2022 г. </w:t>
                      </w:r>
                    </w:p>
                    <w:p w14:paraId="4232EC50" w14:textId="77777777" w:rsidR="005366FE" w:rsidRPr="00F46FB3" w:rsidRDefault="005366FE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№ СЭД-2022-299-01-01-05.С-792</w:t>
                      </w:r>
                    </w:p>
                    <w:p w14:paraId="1307AF0B" w14:textId="77777777" w:rsidR="005366FE" w:rsidRDefault="005366FE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1E2E2CA8" w:rsidR="005366FE" w:rsidRPr="00482A25" w:rsidRDefault="00C872EE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1E2E2CA8" w:rsidR="005366FE" w:rsidRPr="00482A25" w:rsidRDefault="00C872EE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6030E" w14:textId="42B0020F" w:rsidR="00311940" w:rsidRPr="00311940" w:rsidRDefault="00311940" w:rsidP="00311940"/>
    <w:p w14:paraId="754BC859" w14:textId="7751E26F" w:rsidR="00311940" w:rsidRPr="00311940" w:rsidRDefault="00311940" w:rsidP="00311940"/>
    <w:p w14:paraId="1B68AFF1" w14:textId="1A326E85" w:rsidR="00311940" w:rsidRPr="00311940" w:rsidRDefault="00311940" w:rsidP="00311940"/>
    <w:p w14:paraId="1BC6A01D" w14:textId="2DF92A10" w:rsidR="00311940" w:rsidRPr="00311940" w:rsidRDefault="00311940" w:rsidP="00311940"/>
    <w:p w14:paraId="4ACF8420" w14:textId="160C9113" w:rsidR="00311940" w:rsidRPr="00311940" w:rsidRDefault="00311940" w:rsidP="00311940"/>
    <w:p w14:paraId="7B264A62" w14:textId="0700928F" w:rsidR="00311940" w:rsidRDefault="00311940" w:rsidP="00311940">
      <w:pPr>
        <w:rPr>
          <w:sz w:val="28"/>
          <w:szCs w:val="28"/>
        </w:rPr>
      </w:pPr>
    </w:p>
    <w:p w14:paraId="77CA8574" w14:textId="77777777" w:rsidR="00754DA4" w:rsidRDefault="00754DA4" w:rsidP="00311940">
      <w:pPr>
        <w:spacing w:line="360" w:lineRule="exact"/>
        <w:ind w:firstLine="709"/>
        <w:jc w:val="both"/>
        <w:rPr>
          <w:sz w:val="28"/>
          <w:szCs w:val="28"/>
        </w:rPr>
      </w:pPr>
    </w:p>
    <w:p w14:paraId="42C252D8" w14:textId="46DBC2BC" w:rsidR="00311940" w:rsidRPr="00311940" w:rsidRDefault="00311940" w:rsidP="00311940">
      <w:pPr>
        <w:spacing w:line="36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На основании пункта 6 части 2 статьи 30 Устава Пермского муниципального округа Пермского края, Порядка принятия решения о   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 07 октября 2022 г. № СЭД-2022-299-01-01-05.С-560</w:t>
      </w:r>
      <w:r w:rsidR="00895A3C">
        <w:rPr>
          <w:sz w:val="28"/>
          <w:szCs w:val="28"/>
        </w:rPr>
        <w:t>,</w:t>
      </w:r>
    </w:p>
    <w:p w14:paraId="33F0EE74" w14:textId="77777777" w:rsidR="00311940" w:rsidRPr="00311940" w:rsidRDefault="00311940" w:rsidP="00311940">
      <w:pPr>
        <w:spacing w:line="360" w:lineRule="exact"/>
        <w:ind w:firstLine="709"/>
        <w:jc w:val="both"/>
        <w:rPr>
          <w:rFonts w:cs="Arial"/>
          <w:bCs/>
          <w:sz w:val="28"/>
          <w:szCs w:val="28"/>
        </w:rPr>
      </w:pPr>
      <w:r w:rsidRPr="00311940">
        <w:rPr>
          <w:rFonts w:cs="Arial"/>
          <w:bCs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546652E7" w14:textId="4581C975" w:rsidR="006C09F6" w:rsidRPr="00311940" w:rsidRDefault="00311940" w:rsidP="00EF136D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311940">
        <w:rPr>
          <w:bCs/>
          <w:sz w:val="28"/>
          <w:szCs w:val="28"/>
        </w:rPr>
        <w:t xml:space="preserve">1. </w:t>
      </w:r>
      <w:proofErr w:type="gramStart"/>
      <w:r w:rsidRPr="00311940">
        <w:rPr>
          <w:bCs/>
          <w:sz w:val="28"/>
          <w:szCs w:val="28"/>
        </w:rPr>
        <w:t>Внести</w:t>
      </w:r>
      <w:r w:rsidR="001573CC">
        <w:rPr>
          <w:bCs/>
          <w:sz w:val="28"/>
          <w:szCs w:val="28"/>
        </w:rPr>
        <w:t xml:space="preserve"> </w:t>
      </w:r>
      <w:r w:rsidR="00EF136D" w:rsidRPr="00EF136D">
        <w:rPr>
          <w:bCs/>
          <w:sz w:val="28"/>
          <w:szCs w:val="28"/>
        </w:rPr>
        <w:t>в Приложение 5 к</w:t>
      </w:r>
      <w:r w:rsidR="00EF136D">
        <w:rPr>
          <w:bCs/>
          <w:sz w:val="28"/>
          <w:szCs w:val="28"/>
        </w:rPr>
        <w:t xml:space="preserve"> </w:t>
      </w:r>
      <w:r w:rsidR="00EF136D" w:rsidRPr="00EF136D">
        <w:rPr>
          <w:bCs/>
          <w:sz w:val="28"/>
          <w:szCs w:val="28"/>
        </w:rPr>
        <w:t>муниципальной программе</w:t>
      </w:r>
      <w:r w:rsidRPr="00311940">
        <w:rPr>
          <w:bCs/>
          <w:sz w:val="28"/>
          <w:szCs w:val="28"/>
        </w:rPr>
        <w:t xml:space="preserve"> «Развитие сферы культуры Пермского муниципального округа», утвержденную постановлением администрации Пермского муниципального района от 28</w:t>
      </w:r>
      <w:r w:rsidR="001573CC">
        <w:rPr>
          <w:bCs/>
          <w:sz w:val="28"/>
          <w:szCs w:val="28"/>
        </w:rPr>
        <w:t> </w:t>
      </w:r>
      <w:r w:rsidRPr="00311940">
        <w:rPr>
          <w:bCs/>
          <w:sz w:val="28"/>
          <w:szCs w:val="28"/>
        </w:rPr>
        <w:t>декабря</w:t>
      </w:r>
      <w:r w:rsidR="001573CC"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2022</w:t>
      </w:r>
      <w:r w:rsidR="001573CC"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 xml:space="preserve">г. </w:t>
      </w:r>
      <w:r w:rsidR="001941C6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СЭД-2022-299-01-01-05.С-792 (в редакции постановлений администрации Пермского муниципального округа Пермского края от 06 марта 2023 г. №</w:t>
      </w:r>
      <w:r w:rsidRPr="00311940">
        <w:rPr>
          <w:bCs/>
          <w:sz w:val="28"/>
          <w:szCs w:val="28"/>
          <w:lang w:val="en-US"/>
        </w:rPr>
        <w:t>  </w:t>
      </w:r>
      <w:r w:rsidRPr="00311940">
        <w:rPr>
          <w:bCs/>
          <w:sz w:val="28"/>
          <w:szCs w:val="28"/>
        </w:rPr>
        <w:t>СЭД</w:t>
      </w:r>
      <w:r w:rsidRPr="00311940">
        <w:rPr>
          <w:bCs/>
          <w:sz w:val="28"/>
          <w:szCs w:val="28"/>
        </w:rPr>
        <w:noBreakHyphen/>
        <w:t>2023-299-01-01-05.С-127, от 02 июня 2023 г. № СЭД-2023-299-01-01-05.С-427, от 13 июля 2023 г. № СЭД-2023-299-01-01-05.С-537, от 15 августа 2023</w:t>
      </w:r>
      <w:proofErr w:type="gramEnd"/>
      <w:r w:rsidRPr="00311940">
        <w:rPr>
          <w:bCs/>
          <w:sz w:val="28"/>
          <w:szCs w:val="28"/>
        </w:rPr>
        <w:t xml:space="preserve"> </w:t>
      </w:r>
      <w:proofErr w:type="gramStart"/>
      <w:r w:rsidRPr="00311940">
        <w:rPr>
          <w:bCs/>
          <w:sz w:val="28"/>
          <w:szCs w:val="28"/>
        </w:rPr>
        <w:t>г. № СЭД-2023-299-01-01-05.С-621, от 16 октября 2023 г. № СЭД-2023-299-01-01-05.С-797, от 21 ноября 2023 г. № СЭД-2023-299-01-01-05.С-918, от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>14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>декабря 2023 г. № СЭД-2023-299-01-01-05.С-1001, от 29 декабря 2023 г. № СЭД-2023-299-01-01-05.С-1056, от 22 января 2024 г. № 299-2024-01-05.С-23, от 19 февраля 2024 № 299-2024-01-05.С-94, от 24 апреля 2024 г. № 299-2024-01-05.С-305, 26 июля 2024 г. № 299-2024-01-05.С-577, от 19 сентября</w:t>
      </w:r>
      <w:proofErr w:type="gramEnd"/>
      <w:r w:rsidRPr="00311940">
        <w:rPr>
          <w:bCs/>
          <w:sz w:val="28"/>
          <w:szCs w:val="28"/>
        </w:rPr>
        <w:t xml:space="preserve"> </w:t>
      </w:r>
      <w:proofErr w:type="gramStart"/>
      <w:r w:rsidRPr="00311940">
        <w:rPr>
          <w:bCs/>
          <w:sz w:val="28"/>
          <w:szCs w:val="28"/>
        </w:rPr>
        <w:t xml:space="preserve">2024 г.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lastRenderedPageBreak/>
        <w:t>№ 299-2024-01-05.С-744,</w:t>
      </w:r>
      <w:r w:rsidR="00E00681" w:rsidRPr="00E00681">
        <w:t xml:space="preserve"> </w:t>
      </w:r>
      <w:r w:rsidR="00E00681" w:rsidRPr="00E00681">
        <w:rPr>
          <w:bCs/>
          <w:sz w:val="28"/>
          <w:szCs w:val="28"/>
        </w:rPr>
        <w:t>от 2</w:t>
      </w:r>
      <w:r w:rsidR="00E00681">
        <w:rPr>
          <w:bCs/>
          <w:sz w:val="28"/>
          <w:szCs w:val="28"/>
        </w:rPr>
        <w:t>2</w:t>
      </w:r>
      <w:r w:rsidR="00E00681" w:rsidRPr="00E00681">
        <w:rPr>
          <w:bCs/>
          <w:sz w:val="28"/>
          <w:szCs w:val="28"/>
        </w:rPr>
        <w:t xml:space="preserve"> ноября 2024 г. № 299-2024-01-05.С-9</w:t>
      </w:r>
      <w:r w:rsidR="00E00681">
        <w:rPr>
          <w:bCs/>
          <w:sz w:val="28"/>
          <w:szCs w:val="28"/>
        </w:rPr>
        <w:t>20,</w:t>
      </w:r>
      <w:r w:rsidRPr="00311940">
        <w:rPr>
          <w:bCs/>
          <w:sz w:val="28"/>
          <w:szCs w:val="28"/>
        </w:rPr>
        <w:t xml:space="preserve">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 xml:space="preserve">от 28 ноября 2024 г. № 299-2024-01-05.С-943, от 25 декабря 2024 г. № 299-2024-01-05.С-1046, </w:t>
      </w:r>
      <w:r w:rsidRPr="00311940">
        <w:rPr>
          <w:sz w:val="28"/>
          <w:szCs w:val="20"/>
        </w:rPr>
        <w:t xml:space="preserve">от 29 января 2025 г. № 299-2025-01-05.С-38, от </w:t>
      </w:r>
      <w:r w:rsidRPr="00311940">
        <w:rPr>
          <w:bCs/>
          <w:sz w:val="28"/>
          <w:szCs w:val="28"/>
        </w:rPr>
        <w:t xml:space="preserve">20 февраля </w:t>
      </w:r>
      <w:r w:rsidR="00895A3C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2025 г. № 299-2025-01-05.С-67, от 16 апреля 2025 г. № 299-2025-01-05.С-158</w:t>
      </w:r>
      <w:r w:rsidR="00D12229">
        <w:rPr>
          <w:bCs/>
          <w:sz w:val="28"/>
          <w:szCs w:val="28"/>
        </w:rPr>
        <w:t xml:space="preserve">, </w:t>
      </w:r>
      <w:r w:rsidR="00895A3C">
        <w:rPr>
          <w:bCs/>
          <w:sz w:val="28"/>
          <w:szCs w:val="28"/>
        </w:rPr>
        <w:br/>
      </w:r>
      <w:r w:rsidR="00D12229">
        <w:rPr>
          <w:bCs/>
          <w:sz w:val="28"/>
          <w:szCs w:val="28"/>
        </w:rPr>
        <w:t xml:space="preserve">от </w:t>
      </w:r>
      <w:r w:rsidR="00D12229" w:rsidRPr="00D12229">
        <w:rPr>
          <w:bCs/>
          <w:sz w:val="28"/>
          <w:szCs w:val="28"/>
        </w:rPr>
        <w:t>11</w:t>
      </w:r>
      <w:r w:rsidR="00D12229">
        <w:rPr>
          <w:bCs/>
          <w:sz w:val="28"/>
          <w:szCs w:val="28"/>
        </w:rPr>
        <w:t xml:space="preserve"> июля </w:t>
      </w:r>
      <w:r w:rsidR="00D12229" w:rsidRPr="00D12229">
        <w:rPr>
          <w:bCs/>
          <w:sz w:val="28"/>
          <w:szCs w:val="28"/>
        </w:rPr>
        <w:t>2025</w:t>
      </w:r>
      <w:r w:rsidR="00D12229">
        <w:rPr>
          <w:bCs/>
          <w:sz w:val="28"/>
          <w:szCs w:val="28"/>
        </w:rPr>
        <w:t xml:space="preserve"> г. № </w:t>
      </w:r>
      <w:r w:rsidR="00D12229" w:rsidRPr="00D12229">
        <w:rPr>
          <w:bCs/>
          <w:sz w:val="28"/>
          <w:szCs w:val="28"/>
        </w:rPr>
        <w:t>299-2025-01-05.С-337</w:t>
      </w:r>
      <w:r w:rsidR="00754DA4">
        <w:rPr>
          <w:bCs/>
          <w:sz w:val="28"/>
          <w:szCs w:val="28"/>
        </w:rPr>
        <w:t xml:space="preserve">, от </w:t>
      </w:r>
      <w:r w:rsidR="00754DA4" w:rsidRPr="00754DA4">
        <w:rPr>
          <w:bCs/>
          <w:sz w:val="28"/>
          <w:szCs w:val="28"/>
        </w:rPr>
        <w:t>29</w:t>
      </w:r>
      <w:r w:rsidR="00754DA4">
        <w:rPr>
          <w:bCs/>
          <w:sz w:val="28"/>
          <w:szCs w:val="28"/>
        </w:rPr>
        <w:t xml:space="preserve"> сентября </w:t>
      </w:r>
      <w:r w:rsidR="00754DA4" w:rsidRPr="00754DA4">
        <w:rPr>
          <w:bCs/>
          <w:sz w:val="28"/>
          <w:szCs w:val="28"/>
        </w:rPr>
        <w:t>2025</w:t>
      </w:r>
      <w:r w:rsidR="00754DA4">
        <w:rPr>
          <w:bCs/>
          <w:sz w:val="28"/>
          <w:szCs w:val="28"/>
        </w:rPr>
        <w:t xml:space="preserve"> г. № </w:t>
      </w:r>
      <w:r w:rsidR="00754DA4" w:rsidRPr="00754DA4">
        <w:rPr>
          <w:bCs/>
          <w:sz w:val="28"/>
          <w:szCs w:val="28"/>
        </w:rPr>
        <w:t>299-2025-01-05.С-477</w:t>
      </w:r>
      <w:proofErr w:type="gramEnd"/>
      <w:r w:rsidR="006C09F6">
        <w:rPr>
          <w:bCs/>
          <w:sz w:val="28"/>
          <w:szCs w:val="28"/>
        </w:rPr>
        <w:t xml:space="preserve">, </w:t>
      </w:r>
      <w:proofErr w:type="gramStart"/>
      <w:r w:rsidR="006C09F6" w:rsidRPr="006C09F6">
        <w:rPr>
          <w:bCs/>
          <w:sz w:val="28"/>
          <w:szCs w:val="28"/>
        </w:rPr>
        <w:t>23</w:t>
      </w:r>
      <w:r w:rsidR="006C09F6">
        <w:rPr>
          <w:bCs/>
          <w:sz w:val="28"/>
          <w:szCs w:val="28"/>
        </w:rPr>
        <w:t xml:space="preserve"> октября </w:t>
      </w:r>
      <w:r w:rsidR="006C09F6" w:rsidRPr="006C09F6">
        <w:rPr>
          <w:bCs/>
          <w:sz w:val="28"/>
          <w:szCs w:val="28"/>
        </w:rPr>
        <w:t>2025</w:t>
      </w:r>
      <w:r w:rsidR="006C09F6">
        <w:rPr>
          <w:bCs/>
          <w:sz w:val="28"/>
          <w:szCs w:val="28"/>
        </w:rPr>
        <w:t xml:space="preserve"> г. № </w:t>
      </w:r>
      <w:r w:rsidR="006C09F6" w:rsidRPr="006C09F6">
        <w:rPr>
          <w:bCs/>
          <w:sz w:val="28"/>
          <w:szCs w:val="28"/>
        </w:rPr>
        <w:t>299-2025-01-05.С-528</w:t>
      </w:r>
      <w:r w:rsidR="00EF136D">
        <w:rPr>
          <w:bCs/>
          <w:sz w:val="28"/>
          <w:szCs w:val="28"/>
        </w:rPr>
        <w:t xml:space="preserve">, от </w:t>
      </w:r>
      <w:r w:rsidR="00EF136D" w:rsidRPr="00EF136D">
        <w:rPr>
          <w:bCs/>
          <w:sz w:val="28"/>
          <w:szCs w:val="28"/>
        </w:rPr>
        <w:t>11</w:t>
      </w:r>
      <w:r w:rsidR="00EF136D">
        <w:rPr>
          <w:bCs/>
          <w:sz w:val="28"/>
          <w:szCs w:val="28"/>
        </w:rPr>
        <w:t xml:space="preserve"> ноября </w:t>
      </w:r>
      <w:r w:rsidR="00EF136D" w:rsidRPr="00EF136D">
        <w:rPr>
          <w:bCs/>
          <w:sz w:val="28"/>
          <w:szCs w:val="28"/>
        </w:rPr>
        <w:t>2025</w:t>
      </w:r>
      <w:r w:rsidR="00EF136D">
        <w:rPr>
          <w:bCs/>
          <w:sz w:val="28"/>
          <w:szCs w:val="28"/>
        </w:rPr>
        <w:t xml:space="preserve"> г. </w:t>
      </w:r>
      <w:r w:rsidR="001941C6">
        <w:rPr>
          <w:bCs/>
          <w:sz w:val="28"/>
          <w:szCs w:val="28"/>
        </w:rPr>
        <w:br/>
      </w:r>
      <w:r w:rsidR="00EF136D">
        <w:rPr>
          <w:bCs/>
          <w:sz w:val="28"/>
          <w:szCs w:val="28"/>
        </w:rPr>
        <w:t xml:space="preserve">№ </w:t>
      </w:r>
      <w:r w:rsidR="00EF136D" w:rsidRPr="00EF136D">
        <w:rPr>
          <w:bCs/>
          <w:sz w:val="28"/>
          <w:szCs w:val="28"/>
        </w:rPr>
        <w:t>299-2025-01-05.С-555</w:t>
      </w:r>
      <w:r w:rsidRPr="00311940">
        <w:rPr>
          <w:bCs/>
          <w:sz w:val="28"/>
          <w:szCs w:val="28"/>
        </w:rPr>
        <w:t>)</w:t>
      </w:r>
      <w:r w:rsidR="001941C6">
        <w:rPr>
          <w:bCs/>
          <w:sz w:val="28"/>
          <w:szCs w:val="28"/>
        </w:rPr>
        <w:t>,</w:t>
      </w:r>
      <w:r w:rsidR="0022208E">
        <w:rPr>
          <w:bCs/>
          <w:sz w:val="28"/>
          <w:szCs w:val="28"/>
        </w:rPr>
        <w:t xml:space="preserve"> изменение</w:t>
      </w:r>
      <w:r w:rsidRPr="00311940">
        <w:rPr>
          <w:bCs/>
          <w:sz w:val="28"/>
          <w:szCs w:val="28"/>
        </w:rPr>
        <w:t xml:space="preserve">, </w:t>
      </w:r>
      <w:r w:rsidR="00EF136D">
        <w:rPr>
          <w:bCs/>
          <w:sz w:val="28"/>
          <w:szCs w:val="28"/>
        </w:rPr>
        <w:t>изложив его в новой редакции</w:t>
      </w:r>
      <w:r w:rsidR="001941C6">
        <w:rPr>
          <w:bCs/>
          <w:sz w:val="28"/>
          <w:szCs w:val="28"/>
        </w:rPr>
        <w:t>,</w:t>
      </w:r>
      <w:r w:rsidR="00EF136D">
        <w:rPr>
          <w:bCs/>
          <w:sz w:val="28"/>
          <w:szCs w:val="28"/>
        </w:rPr>
        <w:t xml:space="preserve"> согласно  приложению к настоящему постановлению.</w:t>
      </w:r>
      <w:proofErr w:type="gramEnd"/>
    </w:p>
    <w:p w14:paraId="2F2E7EB3" w14:textId="26689671" w:rsidR="00311940" w:rsidRPr="00311940" w:rsidRDefault="001573CC" w:rsidP="0031194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940" w:rsidRPr="00311940">
        <w:rPr>
          <w:sz w:val="28"/>
          <w:szCs w:val="28"/>
        </w:rPr>
        <w:t xml:space="preserve">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95A3C">
        <w:rPr>
          <w:sz w:val="28"/>
          <w:szCs w:val="28"/>
        </w:rPr>
        <w:t>«</w:t>
      </w:r>
      <w:r w:rsidR="00311940" w:rsidRPr="00311940">
        <w:rPr>
          <w:sz w:val="28"/>
          <w:szCs w:val="28"/>
        </w:rPr>
        <w:t>Интернет</w:t>
      </w:r>
      <w:r w:rsidR="00895A3C">
        <w:rPr>
          <w:sz w:val="28"/>
          <w:szCs w:val="28"/>
        </w:rPr>
        <w:t>»</w:t>
      </w:r>
      <w:r w:rsidR="00311940" w:rsidRPr="00311940">
        <w:rPr>
          <w:sz w:val="28"/>
          <w:szCs w:val="28"/>
        </w:rPr>
        <w:t xml:space="preserve"> (</w:t>
      </w:r>
      <w:hyperlink r:id="rId10" w:history="1">
        <w:r w:rsidR="00311940" w:rsidRPr="00311940">
          <w:rPr>
            <w:sz w:val="28"/>
            <w:szCs w:val="28"/>
          </w:rPr>
          <w:t>www.perm</w:t>
        </w:r>
        <w:proofErr w:type="spellStart"/>
        <w:r w:rsidR="00311940" w:rsidRPr="00311940">
          <w:rPr>
            <w:sz w:val="28"/>
            <w:szCs w:val="28"/>
            <w:lang w:val="en-US"/>
          </w:rPr>
          <w:t>okrug</w:t>
        </w:r>
        <w:proofErr w:type="spellEnd"/>
        <w:r w:rsidR="00311940" w:rsidRPr="00311940">
          <w:rPr>
            <w:sz w:val="28"/>
            <w:szCs w:val="28"/>
          </w:rPr>
          <w:t>.ru</w:t>
        </w:r>
      </w:hyperlink>
      <w:r w:rsidR="00311940" w:rsidRPr="00311940">
        <w:rPr>
          <w:sz w:val="28"/>
          <w:szCs w:val="28"/>
        </w:rPr>
        <w:t>).</w:t>
      </w:r>
    </w:p>
    <w:p w14:paraId="25BF56D8" w14:textId="185C9B1E" w:rsidR="00311940" w:rsidRPr="00311940" w:rsidRDefault="001573CC" w:rsidP="00895A3C">
      <w:pPr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940" w:rsidRPr="00311940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14:paraId="159307A5" w14:textId="60DEDE0C" w:rsidR="00754DA4" w:rsidRPr="008C20EC" w:rsidRDefault="005E6681" w:rsidP="00754DA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54DA4" w:rsidRPr="008C20E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54DA4" w:rsidRPr="008C20EC">
        <w:rPr>
          <w:sz w:val="28"/>
          <w:szCs w:val="28"/>
        </w:rPr>
        <w:t xml:space="preserve"> муниципального округа                                                        </w:t>
      </w:r>
      <w:r>
        <w:rPr>
          <w:sz w:val="28"/>
          <w:szCs w:val="28"/>
        </w:rPr>
        <w:t>О.Н. Андрианова</w:t>
      </w:r>
    </w:p>
    <w:p w14:paraId="6824BE19" w14:textId="77777777" w:rsidR="00311940" w:rsidRPr="00311940" w:rsidRDefault="00311940" w:rsidP="00311940">
      <w:pPr>
        <w:ind w:left="5529"/>
        <w:jc w:val="both"/>
        <w:rPr>
          <w:sz w:val="28"/>
          <w:szCs w:val="28"/>
        </w:rPr>
        <w:sectPr w:rsidR="00311940" w:rsidRPr="00311940" w:rsidSect="00A36BD4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284" w:footer="567" w:gutter="0"/>
          <w:cols w:space="720"/>
          <w:noEndnote/>
          <w:titlePg/>
        </w:sectPr>
      </w:pPr>
    </w:p>
    <w:p w14:paraId="649DC3EF" w14:textId="6FF6E31D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lastRenderedPageBreak/>
        <w:t xml:space="preserve">Приложение </w:t>
      </w:r>
    </w:p>
    <w:p w14:paraId="13729586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постановлению администрации</w:t>
      </w:r>
    </w:p>
    <w:p w14:paraId="2DDEE629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Пермского муниципального округа Пермского края</w:t>
      </w:r>
    </w:p>
    <w:p w14:paraId="5B307A60" w14:textId="1368B364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от </w:t>
      </w:r>
      <w:r w:rsidR="00C872EE">
        <w:rPr>
          <w:sz w:val="28"/>
          <w:szCs w:val="28"/>
        </w:rPr>
        <w:t xml:space="preserve">20.11.2025 </w:t>
      </w:r>
      <w:r w:rsidRPr="00311940">
        <w:rPr>
          <w:sz w:val="28"/>
          <w:szCs w:val="28"/>
        </w:rPr>
        <w:t>№</w:t>
      </w:r>
      <w:r w:rsidR="00C872EE">
        <w:rPr>
          <w:sz w:val="28"/>
          <w:szCs w:val="28"/>
        </w:rPr>
        <w:t xml:space="preserve"> </w:t>
      </w:r>
      <w:bookmarkStart w:id="0" w:name="_GoBack"/>
      <w:bookmarkEnd w:id="0"/>
      <w:r w:rsidR="00C872EE" w:rsidRPr="00C872EE">
        <w:rPr>
          <w:sz w:val="28"/>
          <w:szCs w:val="28"/>
        </w:rPr>
        <w:t>299-2025-01-05.С-576</w:t>
      </w:r>
    </w:p>
    <w:p w14:paraId="6DD399A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69BA8145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«Приложение 5 </w:t>
      </w:r>
    </w:p>
    <w:p w14:paraId="32FE1998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муниципальной программе</w:t>
      </w:r>
    </w:p>
    <w:p w14:paraId="5928BAC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«Развитие сферы культуры Пермского муниципального округа»</w:t>
      </w:r>
    </w:p>
    <w:p w14:paraId="0A9246FA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28B9A0C4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74593EAA" w14:textId="77777777" w:rsidR="00311940" w:rsidRPr="00311940" w:rsidRDefault="00311940" w:rsidP="00311940">
      <w:pPr>
        <w:spacing w:after="120"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ФИНАНСОВОЕ ОБЕСПЕЧЕНИЕ </w:t>
      </w:r>
    </w:p>
    <w:p w14:paraId="1EC5FA31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муниципальной программы «Развитие сферы культуры Пермского муниципального округа» </w:t>
      </w:r>
    </w:p>
    <w:p w14:paraId="2C1BFC26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8A5092F" w14:textId="77777777" w:rsidR="00311940" w:rsidRPr="00311940" w:rsidRDefault="00311940" w:rsidP="00311940">
      <w:pPr>
        <w:spacing w:line="240" w:lineRule="exact"/>
        <w:ind w:right="442"/>
        <w:rPr>
          <w:sz w:val="28"/>
          <w:szCs w:val="28"/>
        </w:rPr>
      </w:pPr>
    </w:p>
    <w:p w14:paraId="7E5E1F92" w14:textId="77777777" w:rsidR="00311940" w:rsidRPr="00311940" w:rsidRDefault="00311940" w:rsidP="00311940">
      <w:pPr>
        <w:spacing w:line="240" w:lineRule="exact"/>
        <w:ind w:right="-879"/>
        <w:jc w:val="right"/>
        <w:rPr>
          <w:sz w:val="28"/>
          <w:szCs w:val="28"/>
        </w:rPr>
      </w:pPr>
    </w:p>
    <w:tbl>
      <w:tblPr>
        <w:tblW w:w="15369" w:type="dxa"/>
        <w:jc w:val="center"/>
        <w:tblLook w:val="04A0" w:firstRow="1" w:lastRow="0" w:firstColumn="1" w:lastColumn="0" w:noHBand="0" w:noVBand="1"/>
      </w:tblPr>
      <w:tblGrid>
        <w:gridCol w:w="3000"/>
        <w:gridCol w:w="1754"/>
        <w:gridCol w:w="1161"/>
        <w:gridCol w:w="1161"/>
        <w:gridCol w:w="1169"/>
        <w:gridCol w:w="1161"/>
        <w:gridCol w:w="1161"/>
        <w:gridCol w:w="1161"/>
        <w:gridCol w:w="1161"/>
        <w:gridCol w:w="1161"/>
        <w:gridCol w:w="1319"/>
      </w:tblGrid>
      <w:tr w:rsidR="00311940" w:rsidRPr="00311940" w14:paraId="3DA073C3" w14:textId="77777777" w:rsidTr="009C1233">
        <w:trPr>
          <w:trHeight w:val="27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198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2B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Участники муниципальной программы</w:t>
            </w:r>
          </w:p>
        </w:tc>
        <w:tc>
          <w:tcPr>
            <w:tcW w:w="10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14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 xml:space="preserve"> Расходы на реализацию Программы, тыс. руб. </w:t>
            </w:r>
          </w:p>
        </w:tc>
      </w:tr>
      <w:tr w:rsidR="00311940" w:rsidRPr="00311940" w14:paraId="67DE3C5B" w14:textId="77777777" w:rsidTr="009C1233">
        <w:trPr>
          <w:trHeight w:val="889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34F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4E0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3C9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AC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56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C31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9CD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23F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E7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8F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B57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5EF493FD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Всего</w:t>
            </w:r>
          </w:p>
        </w:tc>
      </w:tr>
      <w:tr w:rsidR="00311940" w:rsidRPr="00311940" w14:paraId="78CE0DD9" w14:textId="77777777" w:rsidTr="009C1233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B08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1EE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10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292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C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C1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99A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E8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87C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7A7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11</w:t>
            </w:r>
          </w:p>
        </w:tc>
      </w:tr>
      <w:tr w:rsidR="00311940" w:rsidRPr="00311940" w14:paraId="1A296E44" w14:textId="77777777" w:rsidTr="009C1233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51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сферы культуры Пермского муниципального округа»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4D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A8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56B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F7F0" w14:textId="53985702" w:rsidR="00311940" w:rsidRPr="00311940" w:rsidRDefault="00585A28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584 152,81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7E9" w14:textId="1C377D89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487 366,97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388E" w14:textId="38B7A0FB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4A1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6E01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F1B6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8253" w14:textId="267AAEDF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585A2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70A96">
              <w:rPr>
                <w:b/>
                <w:bCs/>
                <w:color w:val="000000"/>
                <w:sz w:val="20"/>
                <w:szCs w:val="20"/>
              </w:rPr>
              <w:t>802 786,87</w:t>
            </w:r>
          </w:p>
        </w:tc>
      </w:tr>
      <w:tr w:rsidR="00311940" w:rsidRPr="00311940" w14:paraId="1A77D93A" w14:textId="77777777" w:rsidTr="009C1233">
        <w:trPr>
          <w:trHeight w:val="72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E7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9A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C61DF4" w14:textId="20786A09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0B9DC104" w14:textId="5E77E983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64C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338 925,47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A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401 005,08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449" w14:textId="30D9A757" w:rsidR="00311940" w:rsidRPr="00311940" w:rsidRDefault="00EF136D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472 015,56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9F43" w14:textId="19DB83FB" w:rsidR="00311940" w:rsidRPr="00311940" w:rsidRDefault="00630BDF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455 898,95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7F8A" w14:textId="3775D4B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</w:t>
            </w:r>
            <w:r w:rsidR="00F70A96">
              <w:rPr>
                <w:color w:val="000000"/>
                <w:sz w:val="20"/>
                <w:szCs w:val="20"/>
              </w:rPr>
              <w:t>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5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CD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2C9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81F5C" w14:textId="0F75DE5D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EF136D">
              <w:rPr>
                <w:color w:val="000000"/>
                <w:sz w:val="20"/>
                <w:szCs w:val="20"/>
              </w:rPr>
              <w:t> 551 001,19</w:t>
            </w:r>
          </w:p>
        </w:tc>
      </w:tr>
      <w:tr w:rsidR="00311940" w:rsidRPr="00311940" w14:paraId="27362707" w14:textId="77777777" w:rsidTr="009C1233">
        <w:trPr>
          <w:trHeight w:val="26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08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D58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FA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35 967,44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F5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52 196,58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9C" w14:textId="329B1EAF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EF136D">
              <w:rPr>
                <w:sz w:val="20"/>
                <w:szCs w:val="20"/>
              </w:rPr>
              <w:t>2</w:t>
            </w:r>
            <w:r w:rsidR="00585A28">
              <w:rPr>
                <w:sz w:val="20"/>
                <w:szCs w:val="20"/>
              </w:rPr>
              <w:t> 137,25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45659" w14:textId="4F4CB383" w:rsidR="00311940" w:rsidRPr="00311940" w:rsidRDefault="00630BDF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31 468,02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63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320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FCCF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45A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7E38" w14:textId="6861A58E" w:rsidR="00311940" w:rsidRPr="00311940" w:rsidRDefault="00630BDF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EF136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769,29</w:t>
            </w:r>
          </w:p>
        </w:tc>
      </w:tr>
      <w:tr w:rsidR="00311940" w:rsidRPr="00311940" w14:paraId="3EA442D7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49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FE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B6C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3D4A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14 185,74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1E0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A8B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4FF6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DFD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00E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1225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329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18 556,80</w:t>
            </w:r>
          </w:p>
        </w:tc>
      </w:tr>
      <w:tr w:rsidR="00311940" w:rsidRPr="00311940" w14:paraId="1CCB7A81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B3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5A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AA1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5D20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853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D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22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FEB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1E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1 459,59</w:t>
            </w:r>
          </w:p>
        </w:tc>
      </w:tr>
      <w:tr w:rsidR="00311940" w:rsidRPr="00311940" w14:paraId="72777A47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556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5D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9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E49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8A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73BBA" w14:textId="0CE5DE5E" w:rsidR="00311940" w:rsidRPr="00311940" w:rsidRDefault="0039559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B00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DA9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FBE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21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AEC5" w14:textId="570AC154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</w:tr>
      <w:tr w:rsidR="00311940" w:rsidRPr="00311940" w14:paraId="71BA7119" w14:textId="77777777" w:rsidTr="009C1233">
        <w:trPr>
          <w:trHeight w:val="26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74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CE71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FD4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243 586,68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474E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322 717,79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40C" w14:textId="41E85001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</w:t>
            </w:r>
            <w:r w:rsidR="00585A28">
              <w:rPr>
                <w:b/>
                <w:bCs/>
                <w:sz w:val="20"/>
                <w:szCs w:val="20"/>
              </w:rPr>
              <w:t>9 086,94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7C3" w14:textId="422C2384" w:rsidR="00311940" w:rsidRPr="00311940" w:rsidRDefault="00F70A96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  <w:r w:rsidR="008D5FEA">
              <w:rPr>
                <w:b/>
                <w:bCs/>
                <w:sz w:val="20"/>
                <w:szCs w:val="20"/>
              </w:rPr>
              <w:t> 207,39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B80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4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F4B6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290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F4F" w14:textId="59DE479E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</w:t>
            </w:r>
            <w:r w:rsidR="00F70A96">
              <w:rPr>
                <w:b/>
                <w:bCs/>
                <w:sz w:val="20"/>
                <w:szCs w:val="20"/>
              </w:rPr>
              <w:t> 500</w:t>
            </w:r>
            <w:r w:rsidR="008D5FEA">
              <w:rPr>
                <w:b/>
                <w:bCs/>
                <w:sz w:val="20"/>
                <w:szCs w:val="20"/>
              </w:rPr>
              <w:t> 471,74</w:t>
            </w:r>
          </w:p>
        </w:tc>
      </w:tr>
      <w:tr w:rsidR="00311940" w:rsidRPr="00311940" w14:paraId="775D55E3" w14:textId="77777777" w:rsidTr="009C1233">
        <w:trPr>
          <w:trHeight w:val="56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F6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EAB6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688AF0A" w14:textId="06951583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делам культуры, </w:t>
            </w:r>
            <w:r>
              <w:rPr>
                <w:color w:val="000000"/>
                <w:sz w:val="20"/>
                <w:szCs w:val="20"/>
              </w:rPr>
              <w:lastRenderedPageBreak/>
              <w:t>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2A687483" w14:textId="04AFEF53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91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207 741,97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C80B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258 543,42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207" w14:textId="70FB59EF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30</w:t>
            </w:r>
            <w:r w:rsidR="00EF136D">
              <w:rPr>
                <w:sz w:val="20"/>
                <w:szCs w:val="20"/>
              </w:rPr>
              <w:t>9 814,86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940C" w14:textId="7BA9FA95" w:rsidR="00311940" w:rsidRPr="00311940" w:rsidRDefault="00630BDF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289 749,38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73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E7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7D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8A4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0F0AA" w14:textId="39F4CEFA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EF136D">
              <w:rPr>
                <w:sz w:val="20"/>
                <w:szCs w:val="20"/>
              </w:rPr>
              <w:t> 259 722,57</w:t>
            </w:r>
          </w:p>
        </w:tc>
      </w:tr>
      <w:tr w:rsidR="00311940" w:rsidRPr="00311940" w14:paraId="3BCAED5B" w14:textId="77777777" w:rsidTr="009C1233">
        <w:trPr>
          <w:trHeight w:val="25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5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83B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39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31 473,45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1E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49 190,42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C438" w14:textId="77879B78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EF136D">
              <w:rPr>
                <w:sz w:val="20"/>
                <w:szCs w:val="20"/>
              </w:rPr>
              <w:t>09 272,08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93A" w14:textId="72A3FB55" w:rsidR="00311940" w:rsidRPr="00311940" w:rsidRDefault="00630BDF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31 458,01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7A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8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A1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84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FB8" w14:textId="28E1BFCB" w:rsidR="00311940" w:rsidRPr="00311940" w:rsidRDefault="00630BDF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F13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393,96</w:t>
            </w:r>
          </w:p>
        </w:tc>
      </w:tr>
      <w:tr w:rsidR="00311940" w:rsidRPr="00311940" w14:paraId="21B0F0A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8B1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7CD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7C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67B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7F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0A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74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8B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9A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2B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17 895,62</w:t>
            </w:r>
          </w:p>
        </w:tc>
      </w:tr>
      <w:tr w:rsidR="00311940" w:rsidRPr="00311940" w14:paraId="6A4C317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296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71F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D0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21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655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7A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8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D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C1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4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B704656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CA9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308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E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60C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21B" w14:textId="7EF2885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EF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67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0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7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B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287" w14:textId="3965C31B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</w:tr>
      <w:tr w:rsidR="00311940" w:rsidRPr="00311940" w14:paraId="7158987F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48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организация и проведение культурно-массовых мероприятий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6CB7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Упра</w:t>
            </w:r>
            <w:r w:rsidR="00895A3C">
              <w:rPr>
                <w:b/>
                <w:bCs/>
                <w:color w:val="000000"/>
                <w:sz w:val="20"/>
                <w:szCs w:val="20"/>
              </w:rPr>
              <w:t xml:space="preserve">вление </w:t>
            </w:r>
          </w:p>
          <w:p w14:paraId="36396401" w14:textId="77777777" w:rsidR="00895A3C" w:rsidRDefault="00895A3C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b/>
                <w:bCs/>
                <w:color w:val="000000"/>
                <w:sz w:val="20"/>
                <w:szCs w:val="20"/>
              </w:rPr>
              <w:t xml:space="preserve">жи </w:t>
            </w:r>
          </w:p>
          <w:p w14:paraId="44822EC9" w14:textId="52BE407F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  <w:p w14:paraId="51499EE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61BB2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28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CA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17 990,39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2B7" w14:textId="6E5B34C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20 141,93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BB9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FAD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88D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29D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34F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8882" w14:textId="130C3E3F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134 006,09</w:t>
            </w:r>
          </w:p>
        </w:tc>
      </w:tr>
      <w:tr w:rsidR="00311940" w:rsidRPr="00311940" w14:paraId="312A3635" w14:textId="77777777" w:rsidTr="009C1233">
        <w:trPr>
          <w:trHeight w:val="80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5B16" w14:textId="77777777" w:rsidR="001941C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6EDF45F5" w14:textId="01A5187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D03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77EBD9C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68BB1BB" w14:textId="443CC45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E11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DA8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16 530,80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F9B2" w14:textId="23BDF3CA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18 641,93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027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BA98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B9F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0FF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C75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5BC" w14:textId="37E6BE4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</w:t>
            </w:r>
            <w:r w:rsidR="009E435D">
              <w:rPr>
                <w:sz w:val="20"/>
                <w:szCs w:val="20"/>
              </w:rPr>
              <w:t>2 506,09</w:t>
            </w:r>
          </w:p>
        </w:tc>
      </w:tr>
      <w:tr w:rsidR="00311940" w:rsidRPr="00311940" w14:paraId="599F3A73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3211" w14:textId="77777777" w:rsidR="001941C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3B6E6FD7" w14:textId="6A38848D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4F4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3E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49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B5C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60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0BF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E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B5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7BB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20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E35EBBA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285D" w14:textId="1F2F16F5" w:rsidR="00311940" w:rsidRPr="00311940" w:rsidRDefault="00311940" w:rsidP="001941C6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Проведение мероприятия «Пермский край</w:t>
            </w:r>
            <w:r w:rsidR="001941C6">
              <w:rPr>
                <w:color w:val="000000"/>
                <w:sz w:val="20"/>
                <w:szCs w:val="20"/>
              </w:rPr>
              <w:t xml:space="preserve"> - </w:t>
            </w:r>
            <w:r w:rsidRPr="00311940">
              <w:rPr>
                <w:color w:val="000000"/>
                <w:sz w:val="20"/>
                <w:szCs w:val="20"/>
              </w:rPr>
              <w:t>территория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F425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901F4C0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E2368C8" w14:textId="1B174444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70D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093B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A261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1 500,00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5475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C83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3F0A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4D8A4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7E378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4EE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1 500,00</w:t>
            </w:r>
          </w:p>
        </w:tc>
      </w:tr>
      <w:tr w:rsidR="00311940" w:rsidRPr="00311940" w14:paraId="244D867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296C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Основное мероприятие: Сохранение, пополнение, популяризация музейного фонда и развитие музея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F30D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497F1F0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2BEDF8A" w14:textId="2CD61933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79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6 083,20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2420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7 259,72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F2A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7 567,71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B1B9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8 195,57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F9CB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1A2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86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619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E7B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63 902,44</w:t>
            </w:r>
          </w:p>
        </w:tc>
      </w:tr>
      <w:tr w:rsidR="00311940" w:rsidRPr="00311940" w14:paraId="0999C10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558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386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90511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7DB40E" w14:textId="7D837D06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2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5 783,20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D43D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6 559,92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BBB6" w14:textId="1985129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4448B2">
              <w:rPr>
                <w:sz w:val="20"/>
                <w:szCs w:val="20"/>
              </w:rPr>
              <w:t>7 002,</w:t>
            </w:r>
            <w:r w:rsidR="004448B2" w:rsidRPr="004448B2">
              <w:rPr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7 629,86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49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038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4D2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955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82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59 508,38</w:t>
            </w:r>
          </w:p>
        </w:tc>
      </w:tr>
      <w:tr w:rsidR="00311940" w:rsidRPr="00311940" w14:paraId="1692D51F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980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 и проведение массовых информационно-просветительских мероприятий и обменных </w:t>
            </w:r>
            <w:proofErr w:type="spellStart"/>
            <w:r w:rsidRPr="00311940">
              <w:rPr>
                <w:color w:val="000000"/>
                <w:sz w:val="20"/>
                <w:szCs w:val="20"/>
              </w:rPr>
              <w:t>межмузейных</w:t>
            </w:r>
            <w:proofErr w:type="spellEnd"/>
            <w:r w:rsidRPr="00311940">
              <w:rPr>
                <w:color w:val="000000"/>
                <w:sz w:val="20"/>
                <w:szCs w:val="20"/>
              </w:rPr>
              <w:t xml:space="preserve"> выставок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9774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4AC11E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1C897B1" w14:textId="3836F5A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35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06E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699,80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79BCB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951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2F4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D9E2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83F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E63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4C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999,80</w:t>
            </w:r>
          </w:p>
        </w:tc>
      </w:tr>
      <w:tr w:rsidR="00311940" w:rsidRPr="00311940" w14:paraId="467E24AD" w14:textId="77777777" w:rsidTr="00BB1FED">
        <w:trPr>
          <w:trHeight w:val="40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C6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Организация, проведение </w:t>
            </w:r>
          </w:p>
          <w:p w14:paraId="1A06BB17" w14:textId="141978B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4170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35D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F27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21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694B" w14:textId="77777777" w:rsidR="00311940" w:rsidRPr="00311940" w:rsidRDefault="00311940" w:rsidP="008D5FEA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3E7B" w14:textId="77777777" w:rsidR="00311940" w:rsidRPr="00311940" w:rsidRDefault="00311940" w:rsidP="008D5FEA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E586" w14:textId="77777777" w:rsidR="00311940" w:rsidRPr="00311940" w:rsidRDefault="00311940" w:rsidP="008D5FEA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34CD" w14:textId="77777777" w:rsidR="00311940" w:rsidRPr="00311940" w:rsidRDefault="00311940" w:rsidP="008D5FEA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5E56" w14:textId="77777777" w:rsidR="00311940" w:rsidRPr="00311940" w:rsidRDefault="00311940" w:rsidP="008D5FEA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6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3 394,26</w:t>
            </w:r>
          </w:p>
        </w:tc>
      </w:tr>
      <w:tr w:rsidR="00311940" w:rsidRPr="00311940" w14:paraId="38D82984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85ED" w14:textId="77777777" w:rsidR="001941C6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Библиотечное, библиографическое </w:t>
            </w:r>
          </w:p>
          <w:p w14:paraId="7051CA5A" w14:textId="7F6EB58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информационное обслуживание пользователей библиотеки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570E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FD26ED5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CCCBFCE" w14:textId="66F2A470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04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B4D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41F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B0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4C1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2C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1D30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7D0D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218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517 474,49</w:t>
            </w:r>
          </w:p>
        </w:tc>
      </w:tr>
      <w:tr w:rsidR="00311940" w:rsidRPr="00311940" w14:paraId="3354C113" w14:textId="77777777" w:rsidTr="009C1233">
        <w:trPr>
          <w:trHeight w:val="5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7A2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15D1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6D3B69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B032147" w14:textId="7310732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59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83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DA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A7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47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B9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1E42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B173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3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517 474,49</w:t>
            </w:r>
          </w:p>
        </w:tc>
      </w:tr>
      <w:tr w:rsidR="00311940" w:rsidRPr="00311940" w14:paraId="6BAD6177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1C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14:paraId="557FBB96" w14:textId="4405AB29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формирований самодеятельного народного творчества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2E131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315CAE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C407C" w14:textId="7615B8EF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A7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73C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0C8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821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C8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25A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434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B89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531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1 465 390,58</w:t>
            </w:r>
          </w:p>
        </w:tc>
      </w:tr>
      <w:tr w:rsidR="00311940" w:rsidRPr="00311940" w14:paraId="52A1E00E" w14:textId="77777777" w:rsidTr="008D5FEA">
        <w:trPr>
          <w:trHeight w:val="98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FB9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79DA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5B87BC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0404596" w14:textId="217099F8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903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75A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570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1C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2D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967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441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7B9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AD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1 465 390,58</w:t>
            </w:r>
          </w:p>
        </w:tc>
      </w:tr>
      <w:tr w:rsidR="00311940" w:rsidRPr="00311940" w14:paraId="77ED6943" w14:textId="77777777" w:rsidTr="008D5FEA">
        <w:trPr>
          <w:trHeight w:val="27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866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271D4A89" w14:textId="6F64DA70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12E4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4E3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20 696,36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EB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45 848,21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23DD" w14:textId="1BE83A5D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129 143,</w:t>
            </w:r>
            <w:r w:rsidR="006D5392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80E4" w14:textId="4862B271" w:rsidR="00311940" w:rsidRPr="00311940" w:rsidRDefault="008D5FE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39 179,52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A01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82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E6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32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E3C9" w14:textId="43AEA624" w:rsidR="00311940" w:rsidRPr="00311940" w:rsidRDefault="008D5FE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244 386,61</w:t>
            </w:r>
          </w:p>
        </w:tc>
      </w:tr>
      <w:tr w:rsidR="00311940" w:rsidRPr="00311940" w14:paraId="3C105F26" w14:textId="77777777" w:rsidTr="008D5FEA">
        <w:trPr>
          <w:trHeight w:val="286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27F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6D292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BC8FEA9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C66662" w14:textId="28DE739C" w:rsidR="00311940" w:rsidRPr="00311940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78C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2 218,88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0F09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18 273,64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BB451" w14:textId="37B509CA" w:rsidR="00311940" w:rsidRPr="00311940" w:rsidRDefault="001434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  <w:r w:rsidR="009E435D">
              <w:rPr>
                <w:b/>
                <w:bCs/>
                <w:sz w:val="20"/>
                <w:szCs w:val="20"/>
              </w:rPr>
              <w:t> 514,81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55DF" w14:textId="6D8FB45A" w:rsidR="00311940" w:rsidRPr="00311940" w:rsidRDefault="00630BDF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7 726,04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853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40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62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06E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D795" w14:textId="7CDD87F8" w:rsidR="00311940" w:rsidRPr="00311940" w:rsidRDefault="00630BDF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14345D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 252,07</w:t>
            </w:r>
          </w:p>
        </w:tc>
      </w:tr>
      <w:tr w:rsidR="00311940" w:rsidRPr="00311940" w14:paraId="3F8873DD" w14:textId="77777777" w:rsidTr="008D5FEA">
        <w:trPr>
          <w:trHeight w:val="261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FD8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3F1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8E5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14 106,22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FE9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14 050,21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D646" w14:textId="55CA7EF5" w:rsidR="00311940" w:rsidRPr="00311940" w:rsidRDefault="001434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  <w:r w:rsidR="009E435D">
              <w:rPr>
                <w:b/>
                <w:bCs/>
                <w:sz w:val="20"/>
                <w:szCs w:val="20"/>
              </w:rPr>
              <w:t> 629,01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1917" w14:textId="7AFCDB02" w:rsidR="00311940" w:rsidRPr="00311940" w:rsidRDefault="007C6BC8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31 453,48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F632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497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884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56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3A61C" w14:textId="264B93D3" w:rsidR="00311940" w:rsidRPr="00311940" w:rsidRDefault="007C6BC8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4345D">
              <w:rPr>
                <w:b/>
                <w:bCs/>
                <w:sz w:val="20"/>
                <w:szCs w:val="20"/>
              </w:rPr>
              <w:t>47</w:t>
            </w:r>
            <w:r>
              <w:rPr>
                <w:b/>
                <w:bCs/>
                <w:sz w:val="20"/>
                <w:szCs w:val="20"/>
              </w:rPr>
              <w:t> 238,92</w:t>
            </w:r>
          </w:p>
        </w:tc>
      </w:tr>
      <w:tr w:rsidR="00311940" w:rsidRPr="00311940" w14:paraId="0AF2C4DB" w14:textId="77777777" w:rsidTr="008D5FEA">
        <w:trPr>
          <w:trHeight w:val="280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A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9248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A6B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FE3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7C4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D83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835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71E5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20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B5C1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60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17 895,62</w:t>
            </w:r>
          </w:p>
        </w:tc>
      </w:tr>
      <w:tr w:rsidR="00311940" w:rsidRPr="00311940" w14:paraId="3928AF9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C42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858B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BA6D8E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D4ECCCD" w14:textId="3ADBBA42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B1C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283,62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3E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11 096,11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080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24 974,45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8C7E" w14:textId="49EC4E3A" w:rsidR="00311940" w:rsidRPr="00311940" w:rsidRDefault="007C6BC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7 726,04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80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1AC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95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3C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2F71" w14:textId="771F4BBB" w:rsidR="00311940" w:rsidRPr="00311940" w:rsidRDefault="007C6BC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53 598,92</w:t>
            </w:r>
          </w:p>
        </w:tc>
      </w:tr>
      <w:tr w:rsidR="00311940" w:rsidRPr="00311940" w14:paraId="507A5F8A" w14:textId="77777777" w:rsidTr="008D5FEA">
        <w:trPr>
          <w:trHeight w:val="212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5CD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584D6BCB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по приведению муниципальных учреждений (организаций)</w:t>
            </w:r>
          </w:p>
          <w:p w14:paraId="68E5CEED" w14:textId="2D2D330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в нормативное состояние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5B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8B0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92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5 980,76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6B2A" w14:textId="4B6F1BF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308,30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D5F1" w14:textId="7C9A1C2D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 w:rsidRPr="008A0B31">
              <w:rPr>
                <w:sz w:val="20"/>
                <w:szCs w:val="20"/>
              </w:rPr>
              <w:t>1 175,56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54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6C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DB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7AC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1DC9" w14:textId="21E466AA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9 960,80</w:t>
            </w:r>
          </w:p>
        </w:tc>
      </w:tr>
      <w:tr w:rsidR="00311940" w:rsidRPr="00311940" w14:paraId="115D8FDB" w14:textId="77777777" w:rsidTr="008D5FEA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21D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B4ED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FC7BA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D0E7CAF" w14:textId="04207EBA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28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9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5 091,82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82D2" w14:textId="4FD2F51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192,66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9AC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88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8F6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9B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35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EF7" w14:textId="1FB4D4DA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</w:t>
            </w:r>
            <w:r w:rsidR="009E435D">
              <w:rPr>
                <w:sz w:val="20"/>
                <w:szCs w:val="20"/>
              </w:rPr>
              <w:t> 780,66</w:t>
            </w:r>
          </w:p>
        </w:tc>
      </w:tr>
      <w:tr w:rsidR="00311940" w:rsidRPr="00311940" w14:paraId="5638A8E4" w14:textId="77777777" w:rsidTr="008D5FEA">
        <w:trPr>
          <w:trHeight w:val="27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7D6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B9A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39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2A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888,94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7F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829B" w14:textId="097B67CB" w:rsidR="00311940" w:rsidRPr="00311940" w:rsidRDefault="00841AB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D1C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2F5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4F4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82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101" w14:textId="4CEA6900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2 180,14</w:t>
            </w:r>
          </w:p>
        </w:tc>
      </w:tr>
      <w:tr w:rsidR="00311940" w:rsidRPr="00311940" w14:paraId="2DA32F58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734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  <w:p w14:paraId="28CE99AA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 xml:space="preserve"> по приведению муниципальных учреждений (организаций) </w:t>
            </w:r>
          </w:p>
          <w:p w14:paraId="56B41163" w14:textId="18E9E574" w:rsidR="00311940" w:rsidRPr="00311940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в нормативное состояние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3DCE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3ADBCE4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50BE5A5" w14:textId="4B345B28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5CD3F" w14:textId="493B489A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1496,18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CFB6" w14:textId="5D3BD357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5091,82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738C" w14:textId="18FA668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1192,66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BA9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3E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3E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59B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5D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128B" w14:textId="2D438B3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7 780,66</w:t>
            </w:r>
          </w:p>
        </w:tc>
      </w:tr>
      <w:tr w:rsidR="00311940" w:rsidRPr="00311940" w14:paraId="37486777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1C6E" w14:textId="4C5701E4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наружных сетей теплоснабжения, электроснабжени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я, газоснабжения филиала МАУК «Культурно-досуговый центр «Содружество»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A38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EC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F2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E7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56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47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40AC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E0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4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9B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</w:tr>
      <w:tr w:rsidR="00311940" w:rsidRPr="00311940" w14:paraId="48513549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0E27" w14:textId="7DC4B4A5" w:rsidR="00311940" w:rsidRPr="00311940" w:rsidRDefault="00311940" w:rsidP="001941C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газоиспользующего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оборудования для филиала МАУК «Культурн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о-досуговый центр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9EAC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08A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DD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7B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11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B2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BB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460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8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28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736,13</w:t>
            </w:r>
          </w:p>
        </w:tc>
      </w:tr>
      <w:tr w:rsidR="00311940" w:rsidRPr="00311940" w14:paraId="698B26B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E1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основания </w:t>
            </w:r>
          </w:p>
          <w:p w14:paraId="6E7615FF" w14:textId="55790608" w:rsidR="00311940" w:rsidRPr="00311940" w:rsidRDefault="00895A3C" w:rsidP="001941C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для котельной филиала МАУК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C7B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20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D1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0F3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D25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7A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6B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009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EC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6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</w:tr>
      <w:tr w:rsidR="008A0B31" w:rsidRPr="00311940" w14:paraId="4B3D44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EFC9" w14:textId="0DBB70F8" w:rsidR="008A0B31" w:rsidRPr="00841AB5" w:rsidRDefault="00560E52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 w:rsidR="003C1EB0"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«Культурн</w:t>
            </w:r>
            <w:r w:rsidR="001941C6">
              <w:rPr>
                <w:i/>
                <w:iCs/>
                <w:sz w:val="20"/>
                <w:szCs w:val="20"/>
              </w:rPr>
              <w:t>о-досуговый центр «Притяжение» –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Скобелевский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 xml:space="preserve"> Дом культуры по адресу: Пермский м. о., д.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Скобелевка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 xml:space="preserve">, ул.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Хохловская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>, д.</w:t>
            </w:r>
            <w:r w:rsidR="001941C6">
              <w:rPr>
                <w:i/>
                <w:iCs/>
                <w:sz w:val="20"/>
                <w:szCs w:val="20"/>
              </w:rPr>
              <w:t xml:space="preserve"> </w:t>
            </w:r>
            <w:r w:rsidR="008A0B31" w:rsidRPr="00841AB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C650" w14:textId="7D83E415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2D22A" w14:textId="4840AB6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6CB3" w14:textId="317E289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E7E4" w14:textId="0B02915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0001" w14:textId="47D2048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E8AD" w14:textId="7D5FE078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052B" w14:textId="66781CE3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63809" w14:textId="78A21AC0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07CF3" w14:textId="75794FCE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49" w14:textId="5F053FB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</w:tr>
      <w:tr w:rsidR="008A0B31" w:rsidRPr="00311940" w14:paraId="1AC8AF8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809B" w14:textId="77777777" w:rsidR="001941C6" w:rsidRDefault="00560E52" w:rsidP="008A0B3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«Культурно-досуговый центр «Притяжение» </w:t>
            </w:r>
          </w:p>
          <w:p w14:paraId="2911EF80" w14:textId="77777777" w:rsidR="001941C6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по адресу: Пермский м. о., </w:t>
            </w:r>
          </w:p>
          <w:p w14:paraId="61B6BB84" w14:textId="301DBC3F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д. </w:t>
            </w:r>
            <w:proofErr w:type="spellStart"/>
            <w:r w:rsidRPr="00841AB5">
              <w:rPr>
                <w:i/>
                <w:iCs/>
                <w:sz w:val="20"/>
                <w:szCs w:val="20"/>
              </w:rPr>
              <w:t>Крохово</w:t>
            </w:r>
            <w:proofErr w:type="spellEnd"/>
            <w:r w:rsidRPr="00841AB5">
              <w:rPr>
                <w:i/>
                <w:iCs/>
                <w:sz w:val="20"/>
                <w:szCs w:val="20"/>
              </w:rPr>
              <w:t xml:space="preserve">, ул. Казанский </w:t>
            </w:r>
            <w:r w:rsidRPr="00841AB5">
              <w:rPr>
                <w:i/>
                <w:iCs/>
                <w:sz w:val="20"/>
                <w:szCs w:val="20"/>
              </w:rPr>
              <w:lastRenderedPageBreak/>
              <w:t>тракт</w:t>
            </w:r>
            <w:r>
              <w:rPr>
                <w:i/>
                <w:iCs/>
                <w:sz w:val="20"/>
                <w:szCs w:val="20"/>
              </w:rPr>
              <w:t>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49404" w14:textId="63322589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27DB" w14:textId="73FC4F6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8E48F" w14:textId="4FE7CF2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2048" w14:textId="7C8D7FDA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5E4B" w14:textId="15D6E6C4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5211" w14:textId="6233560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2287" w14:textId="28F9223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7268" w14:textId="7DE92D3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BFB1" w14:textId="49F77929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72D" w14:textId="705FB98D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</w:tr>
      <w:tr w:rsidR="00311940" w:rsidRPr="00311940" w14:paraId="7916DE7F" w14:textId="77777777" w:rsidTr="009C1233">
        <w:trPr>
          <w:trHeight w:val="3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B22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Проведение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</w:t>
            </w:r>
          </w:p>
          <w:p w14:paraId="1A587F5D" w14:textId="13D43B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AE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BC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4 400,89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DE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20 091,79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6A14" w14:textId="7DBCEBDB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68 492,68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6AFE" w14:textId="55C7F078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3 289,49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51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B4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86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E6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3E" w14:textId="51C01074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96 274,85</w:t>
            </w:r>
          </w:p>
        </w:tc>
      </w:tr>
      <w:tr w:rsidR="00311940" w:rsidRPr="00311940" w14:paraId="6BBF1FFF" w14:textId="77777777" w:rsidTr="009C1233">
        <w:trPr>
          <w:trHeight w:val="1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2993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6675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B6850C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A9C75D2" w14:textId="3BF07F2C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E4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8B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776,77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20C2" w14:textId="19AD87B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14345D">
              <w:rPr>
                <w:sz w:val="20"/>
                <w:szCs w:val="20"/>
              </w:rPr>
              <w:t>4</w:t>
            </w:r>
            <w:r w:rsidR="009E435D">
              <w:rPr>
                <w:sz w:val="20"/>
                <w:szCs w:val="20"/>
              </w:rPr>
              <w:t> 690,44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B3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0D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24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D55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99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257" w14:textId="774CABCE" w:rsidR="00311940" w:rsidRPr="00311940" w:rsidRDefault="003A258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4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467,21</w:t>
            </w:r>
          </w:p>
        </w:tc>
      </w:tr>
      <w:tr w:rsidR="00311940" w:rsidRPr="00311940" w14:paraId="185A9A5A" w14:textId="77777777" w:rsidTr="009C1233">
        <w:trPr>
          <w:trHeight w:val="20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62E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66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C3F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3 239,90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20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8 696,98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2984" w14:textId="5547D173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</w:t>
            </w:r>
            <w:r w:rsidR="0014345D">
              <w:rPr>
                <w:sz w:val="20"/>
                <w:szCs w:val="20"/>
              </w:rPr>
              <w:t>3</w:t>
            </w:r>
            <w:r w:rsidR="009E435D">
              <w:rPr>
                <w:sz w:val="20"/>
                <w:szCs w:val="20"/>
              </w:rPr>
              <w:t> 802,24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830B" w14:textId="49350126" w:rsidR="00311940" w:rsidRPr="00311940" w:rsidRDefault="003A258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3 289,49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31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92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3CB6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F6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19F" w14:textId="1800421A" w:rsidR="00311940" w:rsidRPr="00311940" w:rsidRDefault="001434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3A2588">
              <w:rPr>
                <w:sz w:val="20"/>
                <w:szCs w:val="20"/>
              </w:rPr>
              <w:t> 028,61</w:t>
            </w:r>
          </w:p>
        </w:tc>
      </w:tr>
      <w:tr w:rsidR="00311940" w:rsidRPr="00311940" w14:paraId="2ADB2E1A" w14:textId="77777777" w:rsidTr="009C1233">
        <w:trPr>
          <w:trHeight w:val="23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1AE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4F03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1 160,99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E2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10 618,04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E4DD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8D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0F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DD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F0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644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4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11 779,03</w:t>
            </w:r>
          </w:p>
        </w:tc>
      </w:tr>
      <w:tr w:rsidR="00311940" w:rsidRPr="00311940" w14:paraId="1D10D9BE" w14:textId="77777777" w:rsidTr="009C1233">
        <w:trPr>
          <w:trHeight w:val="5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5D29" w14:textId="00FC4629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дания </w:t>
            </w:r>
            <w:proofErr w:type="spellStart"/>
            <w:r w:rsidR="001941C6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СДК 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МАУ 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6AC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157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ACB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897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FDB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1A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D2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1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C0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B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</w:tr>
      <w:tr w:rsidR="00311940" w:rsidRPr="00311940" w14:paraId="4CA743FB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CA0" w14:textId="3CAB66C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СДК «МАУ КДЦ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EE5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0F6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AC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93C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F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FCA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9CB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A5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62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8A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</w:tr>
      <w:tr w:rsidR="00311940" w:rsidRPr="00311940" w14:paraId="441E3591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0E9" w14:textId="4206D0C6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отмостки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здания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47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5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1E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4B20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5BE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9AB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B8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4F9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B6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A5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</w:tr>
      <w:tr w:rsidR="00311940" w:rsidRPr="00311940" w14:paraId="7B469E34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D72A" w14:textId="4ECDD54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Демонтаж наружных сетей канализации здания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>СДК «МАУ 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037C7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BF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86BB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1D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BA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F5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20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6E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48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7D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</w:tr>
      <w:tr w:rsidR="00311940" w:rsidRPr="00311940" w14:paraId="7AEA2A0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EA3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1B18ACB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</w:t>
            </w:r>
          </w:p>
          <w:p w14:paraId="54CFF94A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поселок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5F302C39" w14:textId="499B802C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5FF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6AD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67A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41,94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EF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16 148,49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BA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0F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40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0A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74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BF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16 250,35</w:t>
            </w:r>
          </w:p>
        </w:tc>
      </w:tr>
      <w:tr w:rsidR="00311940" w:rsidRPr="00311940" w14:paraId="191E833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E3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45BE102" w14:textId="6C10038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с. Лобаново, ул. Культуры, 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3CAB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A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52,50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F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F231" w14:textId="48DC8888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007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C3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2E5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2C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78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1CCC" w14:textId="40367392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312,75</w:t>
            </w:r>
          </w:p>
        </w:tc>
      </w:tr>
      <w:tr w:rsidR="00311940" w:rsidRPr="00311940" w14:paraId="0BBDD76A" w14:textId="77777777" w:rsidTr="009C1233">
        <w:trPr>
          <w:trHeight w:val="55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AC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ADF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43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159,86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17F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8FC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10 391,27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6CE1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CD5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8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D18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8B8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D24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10 551,13</w:t>
            </w:r>
          </w:p>
        </w:tc>
      </w:tr>
      <w:tr w:rsidR="00311940" w:rsidRPr="00311940" w14:paraId="21E7D51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C225" w14:textId="2C9C933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т филиала МАУК «КДЦ «АРТ-СОЮЗ»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DC79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47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1 160,99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4F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97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6B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D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A6E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5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33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9E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1 160,99</w:t>
            </w:r>
          </w:p>
        </w:tc>
      </w:tr>
      <w:tr w:rsidR="00311940" w:rsidRPr="00311940" w14:paraId="2CC2655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ACF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здания МАУК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129B4E1" w14:textId="66D3C5EF" w:rsid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по адресу: п.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  <w:p w14:paraId="55E65C32" w14:textId="0BD7782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D4A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4F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502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751,36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70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140,23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A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39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80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60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44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59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891,59</w:t>
            </w:r>
          </w:p>
          <w:p w14:paraId="5DFF78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11940" w:rsidRPr="00311940" w14:paraId="5D755A09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9B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МАУК «КДЦ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E20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38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20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41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65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AB2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D1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25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69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BA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</w:tr>
      <w:tr w:rsidR="00311940" w:rsidRPr="00311940" w14:paraId="054B647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4D5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</w:t>
            </w:r>
          </w:p>
          <w:p w14:paraId="3FD4858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инженерных систем здания, расположенного по адресу: Пермский край, Пермский муниципальный округ, </w:t>
            </w:r>
          </w:p>
          <w:p w14:paraId="3AF9F592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7A0BEDA6" w14:textId="224EB74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8E6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0436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4C4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3 936,95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86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6B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B9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89DE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FCFF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AE1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59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3 936,95</w:t>
            </w:r>
          </w:p>
        </w:tc>
      </w:tr>
      <w:tr w:rsidR="00311940" w:rsidRPr="00311940" w14:paraId="773E79F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204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филиала МАУК «КДЦ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» </w:t>
            </w:r>
          </w:p>
          <w:p w14:paraId="21C292A1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д.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Нестюково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3859B42C" w14:textId="407FE6E1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Трактовая, 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C3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B1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75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619,48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2E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D0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92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B3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A9B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5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D1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768,98</w:t>
            </w:r>
          </w:p>
        </w:tc>
      </w:tr>
      <w:tr w:rsidR="00311940" w:rsidRPr="00311940" w14:paraId="37936CC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B75F" w14:textId="6068F6C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илиала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8BA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853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E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3 782,86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9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1 922,92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3F2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C0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4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149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B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A69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5 705,78</w:t>
            </w:r>
          </w:p>
        </w:tc>
      </w:tr>
      <w:tr w:rsidR="00311940" w:rsidRPr="00311940" w14:paraId="591BE150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1005" w14:textId="12C0FD32" w:rsidR="00895A3C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филиала МАУК «КДЦ 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Лядовской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9909AF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Дом культуры,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Ляды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2DC1E577" w14:textId="7B95D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Строителей, д. 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CDC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69E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FA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E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FA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71B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6BA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D48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9B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</w:tr>
      <w:tr w:rsidR="00311940" w:rsidRPr="00311940" w14:paraId="188B4CF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D5B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1" w:name="_Hlk172641766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территории, ремонт помещений </w:t>
            </w:r>
          </w:p>
          <w:p w14:paraId="3E263BC1" w14:textId="74A96808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инженерных систем здания, расположенного по адресу:</w:t>
            </w:r>
          </w:p>
          <w:p w14:paraId="1D9F90D5" w14:textId="10BE17DF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Лобаново, ул. Центральная, д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. 8 под размещение филиала МАУ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ЦБС ПМО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 –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Лобановская библиотека</w:t>
            </w:r>
            <w:bookmarkEnd w:id="1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07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0EF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08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70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86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60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B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3C3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4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44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</w:tr>
      <w:tr w:rsidR="00311940" w:rsidRPr="00311940" w14:paraId="6914EB6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852F" w14:textId="4B066F2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филиала МАУК «Куль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турно-досуговый центр «Квартет»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Курашимский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 по адресу: Пермский муниципальный округ,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Курашим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Чурекова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>, 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633A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E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3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B3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3BA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DF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E7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8B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E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61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</w:tr>
      <w:tr w:rsidR="00311940" w:rsidRPr="00311940" w14:paraId="54226C8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ED0B" w14:textId="59D8494D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структурного подразделения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Красновосходовский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библиотечный отдел филиала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lastRenderedPageBreak/>
              <w:t>МАУ «ЦБС ПМО»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14:paraId="6297F50F" w14:textId="5D7AB382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Усть-Качкинская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библиотека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119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Управление по делам культуры, молодежи 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5C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34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4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E8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015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65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E2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E0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4AD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</w:tr>
      <w:tr w:rsidR="00311940" w:rsidRPr="00311940" w14:paraId="674E980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EA02" w14:textId="77777777" w:rsidR="001941C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Ремонт помещений здания, расположенного по адресу: Пермский край, Пермский муниципальный округ,</w:t>
            </w:r>
          </w:p>
          <w:p w14:paraId="6F83866F" w14:textId="77777777" w:rsidR="001941C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п. Юго-Камский, </w:t>
            </w:r>
          </w:p>
          <w:p w14:paraId="47AB6BD0" w14:textId="23C94AE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EFF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16AF030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делам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культуры, молодё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жи </w:t>
            </w:r>
          </w:p>
          <w:p w14:paraId="1653D771" w14:textId="53146A0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CB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5DA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F68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AC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D5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2B9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D7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062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D4B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</w:tr>
      <w:tr w:rsidR="00311940" w:rsidRPr="00311940" w14:paraId="4E388F9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D759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кровли и смена потолочных плит, ремонт потолочного покрытия для фиксации системы вентиляции в зрительном зале в МАУК «КДЦ «Притяжение»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EC70E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607174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F9461DF" w14:textId="49144180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A1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63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E0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94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A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1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02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02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</w:tr>
      <w:tr w:rsidR="00311940" w:rsidRPr="00311940" w14:paraId="315EE37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8F8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AEA931D" w14:textId="13F2C5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A1B7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B9F9D7A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41A9CE5" w14:textId="656953C5" w:rsidR="00311940" w:rsidRPr="00311940" w:rsidRDefault="00895A3C" w:rsidP="00895A3C"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E39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09D9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C7C9" w14:textId="6EB7D4FD" w:rsidR="00311940" w:rsidRPr="00311940" w:rsidRDefault="0014345D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12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50E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4A1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399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9F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9B83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D179" w14:textId="44C4B1A8" w:rsidR="00311940" w:rsidRPr="00311940" w:rsidRDefault="0014345D" w:rsidP="00311940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12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</w:tr>
      <w:tr w:rsidR="00311940" w:rsidRPr="00311940" w14:paraId="032738F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94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под размещение хореографического зала в МАУК «КДЦ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92C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E9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B6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BB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393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44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91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4A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04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294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</w:tr>
      <w:tr w:rsidR="00311940" w:rsidRPr="00311940" w14:paraId="42E8385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5E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ф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илиала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Юговской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 </w:t>
            </w:r>
          </w:p>
          <w:p w14:paraId="1DC50A99" w14:textId="7D3D4ECA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муниципальный округ, </w:t>
            </w:r>
          </w:p>
          <w:p w14:paraId="12C17A6F" w14:textId="2B34445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проспект Комсомольский, д.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98EB2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4241768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829CDD" w14:textId="57A2DB54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9F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BA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E9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22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D7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0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55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54C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9F1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</w:tr>
      <w:tr w:rsidR="00311940" w:rsidRPr="00311940" w14:paraId="4E3D1CF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92A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Монтаж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системы АПС </w:t>
            </w:r>
          </w:p>
          <w:p w14:paraId="61C5DBD6" w14:textId="6647F350" w:rsidR="00311940" w:rsidRPr="00311940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 здании МАУК «КДЦ «Арт-Союз»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с. Култаево, ул. Романа Кашина, 89А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7B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96E5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B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19CE" w14:textId="48E0420A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 965,58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A2D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018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403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AC4C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996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5F9CE" w14:textId="5E524276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965,58</w:t>
            </w:r>
          </w:p>
        </w:tc>
      </w:tr>
      <w:tr w:rsidR="00311940" w:rsidRPr="00311940" w14:paraId="681FA923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055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 МАУ КДЦ «Содружество» </w:t>
            </w:r>
          </w:p>
          <w:p w14:paraId="38CA5AFE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198D145D" w14:textId="46119E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2E5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6AC4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98A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0208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ABB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5ADB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494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3C2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B56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DE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</w:tr>
      <w:tr w:rsidR="008A0B31" w:rsidRPr="00311940" w14:paraId="01170382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4CF7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lastRenderedPageBreak/>
              <w:t xml:space="preserve">Капитальный ремонт филиала МАУК «Культурно-досуговый центр </w:t>
            </w:r>
            <w:r>
              <w:rPr>
                <w:i/>
                <w:iCs/>
                <w:sz w:val="20"/>
                <w:szCs w:val="20"/>
              </w:rPr>
              <w:t>«Притяжение» –</w:t>
            </w:r>
            <w:r w:rsidRPr="00D93AC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Скобелевский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 Дом культуры </w:t>
            </w:r>
          </w:p>
          <w:p w14:paraId="5BA67EDC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по адресу: Пермский м.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</w:t>
            </w:r>
          </w:p>
          <w:p w14:paraId="3BC73418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д.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Скобелевка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ул.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Хохловская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47B66880" w14:textId="64265428" w:rsidR="008A0B31" w:rsidRPr="00D93ACE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д.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DA74" w14:textId="15BADCB0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79D1" w14:textId="1287662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336B" w14:textId="6F67B7D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90AD" w14:textId="5D6766DA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5F99E" w14:textId="5F30D43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E1CA" w14:textId="40F8AA35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CF7D" w14:textId="1EA68A9F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9E5D" w14:textId="7620C7A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73938" w14:textId="62986653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CE3E" w14:textId="651945D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</w:tr>
      <w:tr w:rsidR="008A0B31" w:rsidRPr="00311940" w14:paraId="7E01EAE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81C3" w14:textId="7C4B8669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Капитальный ремонт МАУК «Культурно-досуговый центр «Притяжение» по адресу: Пермский м.</w:t>
            </w:r>
            <w:r w:rsidR="001941C6"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д.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Крохово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 xml:space="preserve">, </w:t>
            </w:r>
          </w:p>
          <w:p w14:paraId="0E27A24E" w14:textId="5CB9D9A6" w:rsidR="008A0B31" w:rsidRPr="00D93ACE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ул. Казанский тракт,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A47EE" w14:textId="3CB1124C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34C6" w14:textId="3D56641D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37C6E" w14:textId="364B945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3C09" w14:textId="2523DB7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0853" w14:textId="79C2B3F2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3715" w14:textId="0D34213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628" w14:textId="23EA1DDC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7404" w14:textId="6788383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EB317" w14:textId="6FE1982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95A16" w14:textId="0AADF06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1 571,37</w:t>
            </w:r>
          </w:p>
        </w:tc>
      </w:tr>
      <w:tr w:rsidR="00311940" w:rsidRPr="00311940" w14:paraId="452D47D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2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5DD8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70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98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DE6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B2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B6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8C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089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75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352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</w:tr>
      <w:tr w:rsidR="00311940" w:rsidRPr="00311940" w14:paraId="2C22620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3BD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Обследование и оценка техн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ического состояния здания МАУК 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Юго-Камский, </w:t>
            </w:r>
          </w:p>
          <w:p w14:paraId="752B1864" w14:textId="5DDFCC3B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A12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18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91F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CDDB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85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846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7C1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017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90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5B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</w:tr>
      <w:tr w:rsidR="00311940" w:rsidRPr="00311940" w14:paraId="73D35D5C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7DFC" w14:textId="7BC9BA1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е и оценка здания филиала МАУК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9056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77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47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A0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6A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2C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655E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78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5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D8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</w:tr>
      <w:tr w:rsidR="00311940" w:rsidRPr="00311940" w14:paraId="5E383A86" w14:textId="77777777" w:rsidTr="009C1233">
        <w:trPr>
          <w:trHeight w:val="199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54214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78154C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0EB1878A" w14:textId="642040DD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9690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E74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24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30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1 575,86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05C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85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5C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CD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9C3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6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3 323,88</w:t>
            </w:r>
          </w:p>
        </w:tc>
      </w:tr>
      <w:tr w:rsidR="00311940" w:rsidRPr="00311940" w14:paraId="1E17914D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A1AA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18B8E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4E3B2A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DF2DB" w14:textId="4E48C7FE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82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7C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D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657,26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52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1B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01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97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4F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7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2 405,28</w:t>
            </w:r>
          </w:p>
        </w:tc>
      </w:tr>
      <w:tr w:rsidR="00311940" w:rsidRPr="00311940" w14:paraId="74466B7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092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9A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1F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1AF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DE8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9D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1C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D8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480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A5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</w:tr>
      <w:tr w:rsidR="00311940" w:rsidRPr="00311940" w14:paraId="4586145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1C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4C954457" w14:textId="755CB59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териально-технической базы АМУ «ЦИДИС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9BDF0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558571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56B998C" w14:textId="5912AC7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E3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34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06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5F1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32E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76D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71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4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6D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</w:tr>
      <w:tr w:rsidR="00311940" w:rsidRPr="00311940" w14:paraId="3310834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8D18" w14:textId="17C03B8B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F22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012F55E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31F9C80" w14:textId="0FFE437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98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AF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5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C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44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A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9B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E3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75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</w:tr>
      <w:tr w:rsidR="00311940" w:rsidRPr="00311940" w14:paraId="662E979A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6C11" w14:textId="77777777" w:rsidR="001941C6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Обеспечение развития </w:t>
            </w:r>
          </w:p>
          <w:p w14:paraId="1B883340" w14:textId="0BEEC72F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КДЦ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4D99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1DECA9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322E189" w14:textId="3B0FAF65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32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D0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BF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E0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DB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2C3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02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0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B3C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</w:tr>
      <w:tr w:rsidR="00311940" w:rsidRPr="00311940" w14:paraId="2A0CA8E8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A65" w14:textId="0BD75425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 –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3DD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E9E084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191A4D" w14:textId="4FB0FF02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CC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8CF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CD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DE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582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69D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95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4A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8E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</w:tr>
      <w:tr w:rsidR="00311940" w:rsidRPr="00311940" w14:paraId="19AB1054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8C7F" w14:textId="7F3ABFA7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Укрепление материально-технической б</w:t>
            </w:r>
            <w:r w:rsidR="002C37C8">
              <w:rPr>
                <w:i/>
                <w:iCs/>
                <w:sz w:val="20"/>
                <w:szCs w:val="20"/>
              </w:rPr>
              <w:t>азы в филиал МАУК «КДЦ «Квартет»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sz w:val="20"/>
                <w:szCs w:val="20"/>
              </w:rPr>
              <w:t>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r w:rsidR="001941C6">
              <w:rPr>
                <w:i/>
                <w:iCs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sz w:val="20"/>
                <w:szCs w:val="20"/>
              </w:rPr>
              <w:t>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FA8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4AA1202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CF2B12A" w14:textId="225C14BF" w:rsidR="00311940" w:rsidRPr="00311940" w:rsidRDefault="002C37C8" w:rsidP="002C37C8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67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C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AE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21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BC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85B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67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AF3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</w:tr>
      <w:tr w:rsidR="00311940" w:rsidRPr="00311940" w14:paraId="102FF7A7" w14:textId="77777777" w:rsidTr="009C1233">
        <w:trPr>
          <w:trHeight w:val="4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2561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180CE34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замена существующих рулонных кровель, </w:t>
            </w:r>
            <w:proofErr w:type="gramStart"/>
            <w:r w:rsidRPr="00311940">
              <w:rPr>
                <w:i/>
                <w:iCs/>
                <w:sz w:val="20"/>
                <w:szCs w:val="20"/>
              </w:rPr>
              <w:t>расположенного</w:t>
            </w:r>
            <w:proofErr w:type="gramEnd"/>
            <w:r w:rsidRPr="00311940">
              <w:rPr>
                <w:i/>
                <w:iCs/>
                <w:sz w:val="20"/>
                <w:szCs w:val="20"/>
              </w:rPr>
              <w:t xml:space="preserve"> по адресу: 614512, Российская</w:t>
            </w:r>
          </w:p>
          <w:p w14:paraId="41785AA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Федерация, Пермский край, Пермский муниципальный округ, с.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Гамово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>, ул. 50 лет</w:t>
            </w:r>
          </w:p>
          <w:p w14:paraId="413BCC62" w14:textId="07B7BDB5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Муниципальное </w:t>
            </w:r>
            <w:r w:rsidR="002C37C8">
              <w:rPr>
                <w:i/>
                <w:iCs/>
                <w:sz w:val="20"/>
                <w:szCs w:val="20"/>
              </w:rPr>
              <w:t>автономное учреждение культуры 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2E1C9927" w14:textId="33CA06F0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центр «</w:t>
            </w:r>
            <w:r w:rsidR="00311940" w:rsidRPr="00311940">
              <w:rPr>
                <w:i/>
                <w:iCs/>
                <w:sz w:val="20"/>
                <w:szCs w:val="20"/>
              </w:rPr>
              <w:t>Притяжение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C46E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09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5D8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D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3D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4E6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D7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F1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236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642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</w:tr>
      <w:tr w:rsidR="00311940" w:rsidRPr="00311940" w14:paraId="19EDC95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8B53" w14:textId="616408AB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Укрепление материально-технической базы в </w:t>
            </w:r>
            <w:r w:rsidR="002C37C8">
              <w:rPr>
                <w:i/>
                <w:iCs/>
                <w:sz w:val="20"/>
                <w:szCs w:val="20"/>
              </w:rPr>
              <w:t>филиал МАУК «КДЦ «</w:t>
            </w:r>
            <w:proofErr w:type="spellStart"/>
            <w:r w:rsidR="002C37C8"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 w:rsidR="002C37C8">
              <w:rPr>
                <w:i/>
                <w:iCs/>
                <w:sz w:val="20"/>
                <w:szCs w:val="20"/>
              </w:rPr>
              <w:t>» –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sz w:val="20"/>
                <w:szCs w:val="20"/>
              </w:rPr>
              <w:t>Лядовской</w:t>
            </w:r>
            <w:proofErr w:type="spellEnd"/>
            <w:r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E3DD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D37C2B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B9B7D4" w14:textId="5F35BD3F" w:rsidR="00311940" w:rsidRPr="00311940" w:rsidRDefault="002C37C8" w:rsidP="002C37C8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E4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9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BA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3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270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4D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77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EF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CCCE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</w:tr>
      <w:tr w:rsidR="00311940" w:rsidRPr="00311940" w14:paraId="4C8857D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EAE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8A05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AF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682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2C4B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1023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9C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112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7A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B9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3 556,93</w:t>
            </w:r>
          </w:p>
        </w:tc>
      </w:tr>
      <w:tr w:rsidR="00311940" w:rsidRPr="00311940" w14:paraId="6DA5AF1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1E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«Централизованная библиотечная система Пермского муниципального округа» филиал </w:t>
            </w:r>
          </w:p>
          <w:p w14:paraId="41692FBC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п. Юго-Камский, </w:t>
            </w:r>
          </w:p>
          <w:p w14:paraId="259EAC6C" w14:textId="7B5910B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9727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1B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7A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FAA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F4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4A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550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70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DF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A810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</w:tr>
      <w:tr w:rsidR="00311940" w:rsidRPr="00311940" w14:paraId="21A5FB96" w14:textId="77777777" w:rsidTr="009C1233">
        <w:trPr>
          <w:trHeight w:val="23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816B" w14:textId="6F43475D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программы «</w:t>
            </w:r>
            <w:r w:rsidR="00311940" w:rsidRPr="00311940">
              <w:rPr>
                <w:color w:val="000000"/>
                <w:sz w:val="20"/>
                <w:szCs w:val="20"/>
              </w:rPr>
              <w:t>Комфортный край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6DE09AD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13A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EE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C6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F6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22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03C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40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AC1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60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66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</w:tr>
      <w:tr w:rsidR="00311940" w:rsidRPr="00311940" w14:paraId="4E353AEE" w14:textId="77777777" w:rsidTr="009C1233">
        <w:trPr>
          <w:trHeight w:val="26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7A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542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0AE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AD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1F3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28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41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F4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A8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C18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0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</w:tr>
      <w:tr w:rsidR="00311940" w:rsidRPr="00311940" w14:paraId="5B1B38D0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9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FAF1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B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57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43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AC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23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40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D9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A50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</w:tr>
      <w:tr w:rsidR="00311940" w:rsidRPr="00311940" w14:paraId="1EB6F9C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E1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автономного муниципального учреждения «Центр информации, досуга </w:t>
            </w:r>
          </w:p>
          <w:p w14:paraId="3E5F62CC" w14:textId="11652704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 «Сылва» (АМУ «ЦИДИС «Сылва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E00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B5D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2 926,24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15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73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2C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C8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6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A25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9D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D4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2 926,24</w:t>
            </w:r>
          </w:p>
        </w:tc>
      </w:tr>
      <w:tr w:rsidR="00311940" w:rsidRPr="00311940" w14:paraId="3A2BF25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9EBF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иала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, молодежной политике и спорту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  <w:p w14:paraId="3AE11EFB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(МУ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ЦБКМПиС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14:paraId="46FCA2FE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«Юго-Камский») </w:t>
            </w:r>
            <w:proofErr w:type="gramEnd"/>
          </w:p>
          <w:p w14:paraId="6C9A0FDA" w14:textId="6505D17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Рождественское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0AFD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582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97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3F0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8F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F0A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9F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D2C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E1E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9A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</w:tr>
      <w:tr w:rsidR="00311940" w:rsidRPr="00311940" w14:paraId="5943958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073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автономного муниципального учреждения «Центр информации, досуга </w:t>
            </w:r>
          </w:p>
          <w:p w14:paraId="42FC19D7" w14:textId="55ED1380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 спорта «Сылва» (АМУ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361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89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58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574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68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45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E8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7202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74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6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</w:tr>
      <w:tr w:rsidR="00311940" w:rsidRPr="00311940" w14:paraId="013EA91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828" w14:textId="2B99D85A" w:rsidR="00311940" w:rsidRPr="00311940" w:rsidRDefault="00311940" w:rsidP="001941C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ания муниципального учреждения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489C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A0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24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6CE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AC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B8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99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C39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9E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6A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</w:tr>
      <w:tr w:rsidR="00311940" w:rsidRPr="00311940" w14:paraId="273AF2F9" w14:textId="77777777" w:rsidTr="009C1233">
        <w:trPr>
          <w:trHeight w:val="21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78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"Культурная реновация"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56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BA54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46B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7 370,61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F39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4C29" w14:textId="4BDDF11B" w:rsidR="00311940" w:rsidRPr="00311940" w:rsidRDefault="007C6BC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26 988,43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AC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4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111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143" w14:textId="7D91D363" w:rsidR="00311940" w:rsidRPr="00311940" w:rsidRDefault="007C6BC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63 594,64</w:t>
            </w:r>
          </w:p>
        </w:tc>
      </w:tr>
      <w:tr w:rsidR="00311940" w:rsidRPr="00311940" w14:paraId="4722A361" w14:textId="77777777" w:rsidTr="009C1233">
        <w:trPr>
          <w:trHeight w:val="24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93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0C6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60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A31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4 464,29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F2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E137" w14:textId="36227F48" w:rsidR="00311940" w:rsidRPr="00311940" w:rsidRDefault="007C6BC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26 988,43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A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5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C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276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D1A" w14:textId="70D979A8" w:rsidR="00311940" w:rsidRPr="00311940" w:rsidRDefault="007C6BC8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60 688,32</w:t>
            </w:r>
          </w:p>
        </w:tc>
      </w:tr>
      <w:tr w:rsidR="00311940" w:rsidRPr="00311940" w14:paraId="5ECA2E5D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9E4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BBB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747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69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2 906,32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41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E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53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3A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1F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E2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E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2 906,32</w:t>
            </w:r>
          </w:p>
        </w:tc>
      </w:tr>
      <w:tr w:rsidR="00311940" w:rsidRPr="00311940" w14:paraId="429C13B1" w14:textId="77777777" w:rsidTr="009C1233">
        <w:trPr>
          <w:trHeight w:val="28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95F5" w14:textId="480DAF70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муниципального учреждения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1941C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884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24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F163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4 464,29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74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E8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7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27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CA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16BA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C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4 464,29 </w:t>
            </w:r>
          </w:p>
        </w:tc>
      </w:tr>
      <w:tr w:rsidR="00311940" w:rsidRPr="00311940" w14:paraId="11D167D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AD9" w14:textId="5C34F11A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Ремонт филиала МАУК «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sz w:val="20"/>
                <w:szCs w:val="20"/>
              </w:rPr>
              <w:t>«Квартет» 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Курашимский</w:t>
            </w:r>
            <w:proofErr w:type="spellEnd"/>
            <w:r w:rsidR="00311940"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96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26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1D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D1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7D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CC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0C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7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9096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A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</w:tr>
      <w:tr w:rsidR="00311940" w:rsidRPr="00311940" w14:paraId="640289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748" w14:textId="20F51A06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филиала МАУК «Культурно-досуговый центр «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КреДо</w:t>
            </w:r>
            <w:proofErr w:type="spellEnd"/>
            <w:r>
              <w:rPr>
                <w:i/>
                <w:iCs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sz w:val="20"/>
                <w:szCs w:val="20"/>
              </w:rPr>
              <w:t>Устиновский</w:t>
            </w:r>
            <w:proofErr w:type="spellEnd"/>
            <w:r w:rsidR="00311940" w:rsidRPr="00311940">
              <w:rPr>
                <w:i/>
                <w:iCs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ED18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8459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271C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6A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87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9FE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E35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93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77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3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</w:tr>
      <w:tr w:rsidR="00311940" w:rsidRPr="00311940" w14:paraId="207D4CD3" w14:textId="77777777" w:rsidTr="0091349E">
        <w:trPr>
          <w:trHeight w:val="38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57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839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72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CA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20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74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59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7C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59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</w:tr>
      <w:tr w:rsidR="00311940" w:rsidRPr="00311940" w14:paraId="44EDE1D9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28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1F9079C" w14:textId="32D3EB2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поселок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Мулянка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Октябрьская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8DB0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46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80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5E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61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25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A6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76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F0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</w:tr>
      <w:tr w:rsidR="00966B83" w:rsidRPr="00311940" w14:paraId="00CB1FAC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04BE" w14:textId="30B2B1A8" w:rsidR="00966B83" w:rsidRPr="00311940" w:rsidRDefault="00966B83" w:rsidP="00966B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Текущий ремонт здания филиала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Двуреченский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Дом культуры МАУК «КДЦ 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DC73C" w14:textId="0F0AAAE5" w:rsidR="00966B83" w:rsidRPr="00311940" w:rsidRDefault="00966B83" w:rsidP="00966B83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13D4F" w14:textId="5E9D11CF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EAD8" w14:textId="71D4091D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56EF" w14:textId="4175C5E7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C90A" w14:textId="3A94B486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2 433,63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8A02" w14:textId="5AEA82E2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E2E7D" w14:textId="5A605D91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A615A" w14:textId="785CBC95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A1C5" w14:textId="42350EE0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7DF" w14:textId="1ED5290A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2 433,63</w:t>
            </w:r>
          </w:p>
        </w:tc>
      </w:tr>
      <w:tr w:rsidR="00966B83" w:rsidRPr="00311940" w14:paraId="2E15B098" w14:textId="77777777" w:rsidTr="000C705B">
        <w:trPr>
          <w:trHeight w:val="68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092C" w14:textId="52563D8A" w:rsidR="00966B83" w:rsidRPr="00311940" w:rsidRDefault="00966B83" w:rsidP="00966B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Текущий ремонт здания МАУК «КДЦ 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0C8CF" w14:textId="274AC279" w:rsidR="00966B83" w:rsidRPr="00311940" w:rsidRDefault="00966B83" w:rsidP="00966B83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6F4A" w14:textId="4AC10E83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254E" w14:textId="6E6E9EA2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9D663" w14:textId="5E36047C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5E84" w14:textId="146EF619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2 496,39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0E3E4" w14:textId="71AC0438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37812" w14:textId="3DF26E99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2700" w14:textId="18BB9D69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0A62" w14:textId="08888D82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435" w14:textId="363FBDEA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2 496,39</w:t>
            </w:r>
          </w:p>
        </w:tc>
      </w:tr>
      <w:tr w:rsidR="00966B83" w:rsidRPr="00311940" w14:paraId="17D72D80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604B" w14:textId="5183CA39" w:rsidR="00966B83" w:rsidRPr="00311940" w:rsidRDefault="00966B83" w:rsidP="00966B8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здания Юго-Камского Дома культуры, филиала МАУК «КДЦ «АРТ-СОЮЗ»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5D969" w14:textId="7A136708" w:rsidR="00966B83" w:rsidRPr="00311940" w:rsidRDefault="00966B83" w:rsidP="00966B83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28BE1" w14:textId="6B568909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09E8" w14:textId="24C8ABDB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FAF2" w14:textId="5956F385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04CF" w14:textId="24CEDEDC" w:rsidR="00966B83" w:rsidRPr="00311940" w:rsidRDefault="007C6BC8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22 058,41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64C72" w14:textId="6F2ADCAA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F83B0" w14:textId="1889C524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BBB58" w14:textId="70929398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F18F4" w14:textId="79A95771" w:rsidR="00966B83" w:rsidRPr="00311940" w:rsidRDefault="00966B83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 w:rsidRPr="009C5523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765" w14:textId="395B9E13" w:rsidR="00966B83" w:rsidRPr="00311940" w:rsidRDefault="007C6BC8" w:rsidP="00966B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22 058,41</w:t>
            </w:r>
          </w:p>
        </w:tc>
      </w:tr>
      <w:tr w:rsidR="00311940" w:rsidRPr="00311940" w14:paraId="727624D9" w14:textId="77777777" w:rsidTr="009C1233">
        <w:trPr>
          <w:trHeight w:val="254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1EA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bookmarkStart w:id="2" w:name="_Hlk126415689"/>
            <w:r w:rsidRPr="00311940">
              <w:rPr>
                <w:b/>
                <w:bCs/>
                <w:color w:val="000000"/>
                <w:sz w:val="20"/>
                <w:szCs w:val="20"/>
              </w:rPr>
              <w:t>Федеральный проект «Культурная среда»</w:t>
            </w:r>
            <w:bookmarkEnd w:id="2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61F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CEB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6D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94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F7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30F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114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B3D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44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C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1 192,01</w:t>
            </w:r>
          </w:p>
        </w:tc>
      </w:tr>
      <w:tr w:rsidR="00311940" w:rsidRPr="00311940" w14:paraId="4414A841" w14:textId="77777777" w:rsidTr="009C1233">
        <w:trPr>
          <w:trHeight w:val="69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0997C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E09EB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C8F723D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FBCFF3E" w14:textId="761E36E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B52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8B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3A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B2A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3BA1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7E2D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53E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F5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40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</w:tr>
      <w:tr w:rsidR="00311940" w:rsidRPr="00311940" w14:paraId="2B2F72D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A0CD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47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8D4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9C8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44D0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77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5D5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368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14B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70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B0F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</w:tr>
      <w:tr w:rsidR="00311940" w:rsidRPr="00311940" w14:paraId="3AA1E0C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771C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3" w:name="_Hlk126415740"/>
            <w:proofErr w:type="gramStart"/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  <w:proofErr w:type="gramEnd"/>
          </w:p>
          <w:p w14:paraId="5654FF1D" w14:textId="2C115FD6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</w:t>
            </w:r>
            <w:bookmarkEnd w:id="3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DC0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6A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C5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48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01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41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AC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6C7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D9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09A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</w:tr>
      <w:tr w:rsidR="00311940" w:rsidRPr="00311940" w14:paraId="54CF7CC0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014C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4" w:name="_Hlk126415791"/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здания </w:t>
            </w:r>
            <w:proofErr w:type="spellStart"/>
            <w:r w:rsidR="002C37C8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Кояново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6F384F76" w14:textId="7F60F5EE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Советская,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133б</w:t>
            </w:r>
            <w:bookmarkEnd w:id="4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4BA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A4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E29B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8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B12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0D2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CD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AE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A6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65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</w:tr>
      <w:tr w:rsidR="00311940" w:rsidRPr="00311940" w14:paraId="044405A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BEFF" w14:textId="1E88F4EB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 (МАУ </w:t>
            </w:r>
            <w:r w:rsidR="002C37C8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 xml:space="preserve">Центр развития культуры, молодежи и спорта </w:t>
            </w:r>
            <w:r w:rsidR="002C37C8">
              <w:rPr>
                <w:color w:val="000000"/>
                <w:sz w:val="20"/>
                <w:szCs w:val="20"/>
              </w:rPr>
              <w:t>Пермского муниципального округа»</w:t>
            </w:r>
            <w:r w:rsidRPr="0031194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9E5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5B8D7A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3391007" w14:textId="0F351089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E3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B2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0A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4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4B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F1D2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4B4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515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1DB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1 155,49</w:t>
            </w:r>
          </w:p>
        </w:tc>
      </w:tr>
      <w:tr w:rsidR="00311940" w:rsidRPr="00311940" w14:paraId="2B51AB96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0B3" w14:textId="11D9A611" w:rsidR="00311940" w:rsidRPr="00311940" w:rsidRDefault="00311940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Региональный проект 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84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98878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4B9C0FD" w14:textId="73710FC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7B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7D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971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174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16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8C5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A4A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F2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F80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</w:tr>
      <w:tr w:rsidR="00311940" w:rsidRPr="00311940" w14:paraId="2445CB48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765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Государственная поддержка отрасли культуры (оказание государственной поддержки лучшим сельским учреждениям культуры) (АМУ 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7300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65AF65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9385061" w14:textId="0AA9CB2B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676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2C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24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3B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C107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69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6A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B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</w:tr>
      <w:tr w:rsidR="00311940" w:rsidRPr="00311940" w14:paraId="50347ACB" w14:textId="77777777" w:rsidTr="0091349E">
        <w:trPr>
          <w:trHeight w:val="2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493A5" w14:textId="77777777" w:rsidR="002C37C8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24943D15" w14:textId="416106FE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823B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3D6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DB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0951" w14:textId="77777777" w:rsidR="00311940" w:rsidRPr="003A2588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2588">
              <w:rPr>
                <w:b/>
                <w:bCs/>
                <w:sz w:val="20"/>
                <w:szCs w:val="20"/>
              </w:rPr>
              <w:t>21 643,07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602A" w14:textId="32EE19CC" w:rsidR="00311940" w:rsidRPr="00311940" w:rsidRDefault="000D24B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FF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4AF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A44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9EB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BE9" w14:textId="03D0AE95" w:rsidR="00311940" w:rsidRPr="00311940" w:rsidRDefault="000D24B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74 118,52</w:t>
            </w:r>
          </w:p>
        </w:tc>
      </w:tr>
      <w:tr w:rsidR="00311940" w:rsidRPr="00311940" w14:paraId="4BB72F07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78CB9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E59E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558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F42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A6DA8" w14:textId="11871329" w:rsidR="00311940" w:rsidRPr="003A2588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2588">
              <w:rPr>
                <w:b/>
                <w:bCs/>
                <w:sz w:val="20"/>
                <w:szCs w:val="20"/>
              </w:rPr>
              <w:t>21 643,0</w:t>
            </w:r>
            <w:r w:rsidR="003A2588" w:rsidRPr="003A258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8D71" w14:textId="6E2BC316" w:rsidR="00311940" w:rsidRPr="00311940" w:rsidRDefault="000D6A8B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DF8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F4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811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97F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F77" w14:textId="6708B49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74</w:t>
            </w:r>
            <w:r w:rsidR="000D6A8B">
              <w:rPr>
                <w:b/>
                <w:bCs/>
                <w:sz w:val="20"/>
                <w:szCs w:val="20"/>
              </w:rPr>
              <w:t> 118,52</w:t>
            </w:r>
            <w:r w:rsidRPr="0031194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1940" w:rsidRPr="00311940" w14:paraId="489F067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0B1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854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КИО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6B98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52F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BE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89F3" w14:textId="73606539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201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55F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BD5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F7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6F6" w14:textId="3E55271F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311940" w:rsidRPr="00311940" w14:paraId="78126869" w14:textId="77777777" w:rsidTr="009C1233">
        <w:trPr>
          <w:trHeight w:val="5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A533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</w:t>
            </w:r>
            <w:r w:rsidRPr="00311940">
              <w:rPr>
                <w:sz w:val="20"/>
                <w:szCs w:val="20"/>
              </w:rPr>
              <w:lastRenderedPageBreak/>
              <w:t xml:space="preserve">приобретение объектов недвижимого имущества </w:t>
            </w:r>
          </w:p>
          <w:p w14:paraId="17C8A8F4" w14:textId="715E79C7" w:rsidR="00311940" w:rsidRP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муниципальную собственность, в том числе: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4D5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EA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114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B8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8DAF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50D2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29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6B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F0B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D3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51 835,98 </w:t>
            </w:r>
          </w:p>
        </w:tc>
      </w:tr>
      <w:tr w:rsidR="00311940" w:rsidRPr="00311940" w14:paraId="63A49E38" w14:textId="77777777" w:rsidTr="009C1233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C8D8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 xml:space="preserve">Строительство культурно-досугового учреждения </w:t>
            </w:r>
          </w:p>
          <w:p w14:paraId="50F3447E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53C6ED7" w14:textId="1F9766A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5211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753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4F0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2159" w14:textId="60A304EE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21 605,</w:t>
            </w:r>
            <w:r w:rsidR="003A2588"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25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8F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4F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88C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2AF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2E69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51 835,97</w:t>
            </w:r>
          </w:p>
        </w:tc>
      </w:tr>
      <w:tr w:rsidR="00311940" w:rsidRPr="00311940" w14:paraId="5D30DCC3" w14:textId="77777777" w:rsidTr="0091349E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B3B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приобретение нежилого помещения для организации деятельности клубных формирований и формирований самодеятельного народного творчества, организации </w:t>
            </w:r>
          </w:p>
          <w:p w14:paraId="3D56BE1C" w14:textId="17437544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и проведения мероприятий путем участия в долевом строительстве многоквартирного дома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8040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46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8E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257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5E3" w14:textId="089E32DC" w:rsidR="00311940" w:rsidRPr="00311940" w:rsidRDefault="000D24B4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="00311940"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C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7E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F2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49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0B8C" w14:textId="3811CDE8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311940" w:rsidRPr="00311940" w14:paraId="34D330DF" w14:textId="77777777" w:rsidTr="0091349E">
        <w:trPr>
          <w:trHeight w:val="5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1C0D" w14:textId="6643F7BB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проекта «</w:t>
            </w:r>
            <w:r w:rsidR="00311940"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F83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1E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F47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05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6F7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83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8D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A0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1A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4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12 018,02</w:t>
            </w:r>
          </w:p>
        </w:tc>
      </w:tr>
      <w:tr w:rsidR="00311940" w:rsidRPr="00311940" w14:paraId="7E1AF0DF" w14:textId="77777777" w:rsidTr="0091349E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21D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0D1BC9A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25069994" w14:textId="7E12A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8FF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EDD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0A0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705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5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994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69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B3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56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D8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12 018,02</w:t>
            </w:r>
          </w:p>
        </w:tc>
      </w:tr>
      <w:tr w:rsidR="00311940" w:rsidRPr="00311940" w14:paraId="4D097B9A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943E" w14:textId="4818E70D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</w:t>
            </w:r>
            <w:r w:rsidR="002C37C8">
              <w:rPr>
                <w:color w:val="000000"/>
                <w:sz w:val="20"/>
                <w:szCs w:val="20"/>
              </w:rPr>
              <w:t>мероприятий по направлению «</w:t>
            </w:r>
            <w:r w:rsidRPr="00311940">
              <w:rPr>
                <w:color w:val="000000"/>
                <w:sz w:val="20"/>
                <w:szCs w:val="20"/>
              </w:rPr>
              <w:t>Новый клуб</w:t>
            </w:r>
            <w:r w:rsidR="002C37C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0AD4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4D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EC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8A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06B5D" w14:textId="26CF73C8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398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07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128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9A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32405" w14:textId="00C73B92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</w:t>
            </w:r>
            <w:r w:rsidR="000D6A8B">
              <w:rPr>
                <w:i/>
                <w:iCs/>
                <w:sz w:val="20"/>
                <w:szCs w:val="20"/>
              </w:rPr>
              <w:t> 264,53</w:t>
            </w:r>
          </w:p>
        </w:tc>
      </w:tr>
      <w:tr w:rsidR="00311940" w:rsidRPr="00311940" w14:paraId="0ED0D735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C472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4A2D2248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FD7AE17" w14:textId="4088F41B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. Усть-Качка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E9ED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98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923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8ED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66AE" w14:textId="67E3ADC4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E3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1CC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3F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39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1CF" w14:textId="108328C9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26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4,53</w:t>
            </w:r>
          </w:p>
        </w:tc>
      </w:tr>
      <w:tr w:rsidR="00311940" w:rsidRPr="00311940" w14:paraId="29982F38" w14:textId="77777777" w:rsidTr="009C1233">
        <w:trPr>
          <w:trHeight w:val="23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A08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2 «Развитие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дополнительного образования детей в области искусства»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C4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B62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128 203,12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029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138 006,67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F71B" w14:textId="47B5F7F8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155 644,00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8CA4" w14:textId="70CB9DB1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  <w:r w:rsidR="000D6A8B">
              <w:rPr>
                <w:b/>
                <w:bCs/>
                <w:sz w:val="20"/>
                <w:szCs w:val="20"/>
              </w:rPr>
              <w:t> 549,71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5481" w14:textId="478FB4CC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CC67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D68B4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A0B3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EAB" w14:textId="6BCBD919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261A5A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22</w:t>
            </w:r>
            <w:r w:rsidR="00261A5A">
              <w:rPr>
                <w:b/>
                <w:bCs/>
                <w:sz w:val="20"/>
                <w:szCs w:val="20"/>
              </w:rPr>
              <w:t>9</w:t>
            </w:r>
            <w:r w:rsidR="000D6A8B">
              <w:rPr>
                <w:b/>
                <w:bCs/>
                <w:sz w:val="20"/>
                <w:szCs w:val="20"/>
              </w:rPr>
              <w:t> 189,05</w:t>
            </w:r>
          </w:p>
        </w:tc>
      </w:tr>
      <w:tr w:rsidR="00311940" w:rsidRPr="00311940" w14:paraId="280B655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3A8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D44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048A3E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9CB30CE" w14:textId="7DC39A6B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12C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123 709,13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EC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134 339,33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A6DC8" w14:textId="0EB4A8F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</w:t>
            </w:r>
            <w:r w:rsidR="009E435D">
              <w:rPr>
                <w:sz w:val="20"/>
                <w:szCs w:val="20"/>
              </w:rPr>
              <w:t>2 778,83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7382" w14:textId="0B1E5A94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64B1E" w14:textId="5CB22B0F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B8B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C66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392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382" w14:textId="6532D4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261A5A">
              <w:rPr>
                <w:sz w:val="20"/>
                <w:szCs w:val="20"/>
              </w:rPr>
              <w:t> 218 152,54</w:t>
            </w:r>
          </w:p>
        </w:tc>
      </w:tr>
      <w:tr w:rsidR="00311940" w:rsidRPr="00311940" w14:paraId="3040690A" w14:textId="77777777" w:rsidTr="009C1233">
        <w:trPr>
          <w:trHeight w:val="13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39C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ADA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29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4 493,99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DA15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15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E90F" w14:textId="0C59EEC7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FBC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52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6B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4D9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26" w14:textId="2D4E30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</w:t>
            </w:r>
            <w:r w:rsidR="000D6A8B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3</w:t>
            </w:r>
            <w:r w:rsidR="000D6A8B">
              <w:rPr>
                <w:sz w:val="20"/>
                <w:szCs w:val="20"/>
              </w:rPr>
              <w:t>75,33</w:t>
            </w:r>
          </w:p>
        </w:tc>
      </w:tr>
      <w:tr w:rsidR="00311940" w:rsidRPr="00311940" w14:paraId="78E45AF2" w14:textId="77777777" w:rsidTr="009C1233">
        <w:trPr>
          <w:trHeight w:val="217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94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C628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A4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9D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320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D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E7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A48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176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AD0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8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</w:tr>
      <w:tr w:rsidR="00261A5A" w:rsidRPr="00311940" w14:paraId="28F7E10D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E4A8" w14:textId="77777777" w:rsidR="00261A5A" w:rsidRPr="00311940" w:rsidRDefault="00261A5A" w:rsidP="00261A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Развитие системы художественного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0177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6DDE3D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12DECDA" w14:textId="097A45AA" w:rsidR="00261A5A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FB9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122 232,37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32EAC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131 790,70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3462" w14:textId="29BC51B5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9 337,55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05A68" w14:textId="5DEF4EAD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3A93" w14:textId="58FE9EE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D75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B134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6F3B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061" w14:textId="2010BDBC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210 685,87</w:t>
            </w:r>
          </w:p>
        </w:tc>
      </w:tr>
      <w:tr w:rsidR="00311940" w:rsidRPr="00311940" w14:paraId="7FFAE224" w14:textId="77777777" w:rsidTr="009C1233">
        <w:trPr>
          <w:trHeight w:val="95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8B3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BA0A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688E83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CC66824" w14:textId="2D42B83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F8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117 431,58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4F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130 910,95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0F60" w14:textId="1697651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</w:t>
            </w:r>
            <w:r w:rsidR="009E435D">
              <w:rPr>
                <w:color w:val="000000"/>
                <w:sz w:val="20"/>
                <w:szCs w:val="20"/>
              </w:rPr>
              <w:t>8 681,55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CF42" w14:textId="0A0198D9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155 883,70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FAB5" w14:textId="1DB84671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164 025,78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C2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F878A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9273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20D0A" w14:textId="1FE702B5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</w:t>
            </w:r>
            <w:r w:rsidR="00261A5A">
              <w:rPr>
                <w:color w:val="000000"/>
                <w:sz w:val="20"/>
                <w:szCs w:val="20"/>
              </w:rPr>
              <w:t> 201 069,33</w:t>
            </w:r>
          </w:p>
        </w:tc>
      </w:tr>
      <w:tr w:rsidR="00311940" w:rsidRPr="00311940" w14:paraId="1873636A" w14:textId="77777777" w:rsidTr="009C1233">
        <w:trPr>
          <w:trHeight w:val="55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826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5" w:name="_Hlk126417532"/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56C2710B" w14:textId="7D099F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  <w:bookmarkEnd w:id="5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FA7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F62999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779779" w14:textId="34AC10B3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AED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478,20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DB5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A89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FD9C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9B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E3F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6B0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C5E7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546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1 570,20</w:t>
            </w:r>
          </w:p>
        </w:tc>
      </w:tr>
      <w:tr w:rsidR="00311940" w:rsidRPr="00311940" w14:paraId="0B700FC6" w14:textId="77777777" w:rsidTr="009C1233">
        <w:trPr>
          <w:trHeight w:val="107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AB7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обязательных предварительных и периодических медицинских осмотров работников образовательных организаций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BE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A2B99A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6F45C94" w14:textId="75B2CC0C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0A4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198,11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5F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33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E93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80B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66D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E66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3E13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3D3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421,86</w:t>
            </w:r>
          </w:p>
        </w:tc>
      </w:tr>
      <w:tr w:rsidR="00311940" w:rsidRPr="00311940" w14:paraId="10188056" w14:textId="77777777" w:rsidTr="009C1233">
        <w:trPr>
          <w:trHeight w:val="16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0ED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Субсидия для участия </w:t>
            </w:r>
          </w:p>
          <w:p w14:paraId="444DDE6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международных </w:t>
            </w:r>
          </w:p>
          <w:p w14:paraId="0DF98A7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всероссийских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конкурсах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творческих коллективов </w:t>
            </w:r>
          </w:p>
          <w:p w14:paraId="6519E549" w14:textId="39422C7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исполнителей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5E4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209FFD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D7E10DD" w14:textId="74A8AA4D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C4F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8AB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4EE9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1FB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3B5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C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0C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19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EED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4 000,00</w:t>
            </w:r>
          </w:p>
        </w:tc>
      </w:tr>
      <w:tr w:rsidR="00311940" w:rsidRPr="00311940" w14:paraId="142B9125" w14:textId="77777777" w:rsidTr="009C1233">
        <w:trPr>
          <w:trHeight w:val="12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536F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Приобретение музыкальных инструментов, мебели, оборудования и костюмов </w:t>
            </w:r>
          </w:p>
          <w:p w14:paraId="170025B5" w14:textId="3FDAA09E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для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A8E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025840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BB348A6" w14:textId="1A46DFC8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F57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3 624,48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15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04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CC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52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C2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18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B2B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7A8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3 624,48</w:t>
            </w:r>
          </w:p>
        </w:tc>
      </w:tr>
      <w:tr w:rsidR="00311940" w:rsidRPr="00311940" w14:paraId="673C3A12" w14:textId="77777777" w:rsidTr="009C1233">
        <w:trPr>
          <w:trHeight w:val="291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BF4D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Приведение в нормативное состояние образовательных организаций 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78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806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2 640,94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2B75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3 360,63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F937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90B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549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16E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A3D2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1AF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7E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9 292,03</w:t>
            </w:r>
          </w:p>
        </w:tc>
      </w:tr>
      <w:tr w:rsidR="00311940" w:rsidRPr="00311940" w14:paraId="1F8CA367" w14:textId="77777777" w:rsidTr="009C1233">
        <w:trPr>
          <w:trHeight w:val="27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C9FC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5E6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5CBD5141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9DB5E75" w14:textId="65E3164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5F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1 455,76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0F5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2 548,63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9EE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EC8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C92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EFE8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A459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C6F1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DEEB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7 445,67</w:t>
            </w:r>
          </w:p>
        </w:tc>
      </w:tr>
      <w:tr w:rsidR="00311940" w:rsidRPr="00311940" w14:paraId="4B8DA688" w14:textId="77777777" w:rsidTr="009C1233">
        <w:trPr>
          <w:trHeight w:val="32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5589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A10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42A9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717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5F24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38C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BF45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9FF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030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4A5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85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</w:tr>
      <w:tr w:rsidR="00311940" w:rsidRPr="00311940" w14:paraId="5A2EEE0A" w14:textId="77777777" w:rsidTr="009C1233">
        <w:trPr>
          <w:trHeight w:val="6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7EC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99A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9A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457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EC7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CB16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F89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54F5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915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1EDE2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FB5D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714DA5A0" w14:textId="77777777" w:rsidTr="009C1233">
        <w:trPr>
          <w:trHeight w:val="88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CA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F92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874EB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6622EE9" w14:textId="2868F715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4EE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C3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1 065,12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87D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901,00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2A1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71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8B8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2F4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9E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D4B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1 966,12</w:t>
            </w:r>
          </w:p>
        </w:tc>
      </w:tr>
      <w:tr w:rsidR="00311940" w:rsidRPr="00311940" w14:paraId="726FFB4D" w14:textId="77777777" w:rsidTr="009C1233">
        <w:trPr>
          <w:trHeight w:val="24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F9C4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текущего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</w:t>
            </w:r>
          </w:p>
          <w:p w14:paraId="4AD7EC3A" w14:textId="65AAF5DB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45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52C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1 652,61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A09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A2E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7C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883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428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316C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983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84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2 827,95</w:t>
            </w:r>
          </w:p>
        </w:tc>
      </w:tr>
      <w:tr w:rsidR="00311940" w:rsidRPr="00311940" w14:paraId="64014188" w14:textId="77777777" w:rsidTr="009C1233">
        <w:trPr>
          <w:trHeight w:val="82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B8F3" w14:textId="77777777" w:rsidR="00311940" w:rsidRPr="00311940" w:rsidRDefault="00311940" w:rsidP="00311940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C69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2A043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AC2568" w14:textId="64F16590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EC8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10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115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B2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396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83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6F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C9A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8E6F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2 238,65</w:t>
            </w:r>
          </w:p>
        </w:tc>
      </w:tr>
      <w:tr w:rsidR="00311940" w:rsidRPr="00311940" w14:paraId="5D67877F" w14:textId="77777777" w:rsidTr="009C1233">
        <w:trPr>
          <w:trHeight w:val="1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A4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BFD8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8A3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E8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F24A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12D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1C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106A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974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F3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AA2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5EEF090B" w14:textId="77777777" w:rsidTr="009C1233">
        <w:trPr>
          <w:trHeight w:val="8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EC13" w14:textId="4377A45B" w:rsidR="00311940" w:rsidRPr="00311940" w:rsidRDefault="001941C6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екущий ремонт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МАУ ДО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ДШИ Пермского муниципального округа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41B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9E30C2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EFE860C" w14:textId="065505E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387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6A0C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9445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0CD9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B4AC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1A8E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9D7F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E4EE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6EF8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</w:tr>
      <w:tr w:rsidR="00311940" w:rsidRPr="00311940" w14:paraId="4C0A1D13" w14:textId="77777777" w:rsidTr="009C1233">
        <w:trPr>
          <w:trHeight w:val="7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B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здания филиала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Култаевская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507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F97F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90D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557A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01F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FA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EAED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5502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EC44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E67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792A9F9C" w14:textId="77777777" w:rsidTr="009C1233">
        <w:trPr>
          <w:trHeight w:val="9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A666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7C90162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3B0A446F" w14:textId="3EAF5599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36D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B00BA5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C304A0" w14:textId="45FA369C" w:rsid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  <w:p w14:paraId="13F02AB2" w14:textId="6AA6B6E3" w:rsidR="002C37C8" w:rsidRPr="00311940" w:rsidRDefault="002C37C8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B65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392,45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DD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1 483,51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1D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1 364,94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1D0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4F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1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C77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F7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7A7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3 240,90</w:t>
            </w:r>
          </w:p>
        </w:tc>
      </w:tr>
      <w:tr w:rsidR="00311940" w:rsidRPr="00311940" w14:paraId="72AD76C5" w14:textId="77777777" w:rsidTr="009C1233">
        <w:trPr>
          <w:trHeight w:val="11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3D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174DDA4F" w14:textId="34F3DEC3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733A218C" w14:textId="20BCCA3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FE0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4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189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E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1B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91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82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941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115894C4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C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Поставка, монтаж и ввод </w:t>
            </w:r>
          </w:p>
          <w:p w14:paraId="03B24ECB" w14:textId="2DB1C13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в эксплуатацию объектовой станции радиосистемы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передачи информации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5728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2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C7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C6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A7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EE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D0C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D0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79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1A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55BBD09C" w14:textId="77777777" w:rsidTr="009C1233">
        <w:trPr>
          <w:trHeight w:val="8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B10" w14:textId="5CB03AD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6" w:name="_Hlk126417242"/>
            <w:r w:rsidRPr="00311940">
              <w:rPr>
                <w:color w:val="000000"/>
                <w:sz w:val="20"/>
                <w:szCs w:val="20"/>
              </w:rPr>
              <w:lastRenderedPageBreak/>
              <w:t>Обследование и оценка технического состояния объектов недвижимого имущества</w:t>
            </w:r>
            <w:bookmarkEnd w:id="6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7FB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13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942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691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2A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896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F68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4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59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29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0B208499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ABF" w14:textId="77777777" w:rsidR="002C37C8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Обследование здания филиала «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Кул</w:t>
            </w:r>
            <w:r>
              <w:rPr>
                <w:i/>
                <w:iCs/>
                <w:color w:val="000000"/>
                <w:sz w:val="20"/>
                <w:szCs w:val="20"/>
              </w:rPr>
              <w:t>таевская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детская школа искусств»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</w:t>
            </w:r>
          </w:p>
          <w:p w14:paraId="213EC6C4" w14:textId="6EE6BD7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Култаево, ул.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Школьная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C1BB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963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E0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5696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7A3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023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01D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9DF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146D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719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691F30DB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98A" w14:textId="77777777" w:rsidR="002C37C8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798B889E" w14:textId="4CBDD3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079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FEC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  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DB4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419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FF51" w14:textId="4BA01087" w:rsidR="00311940" w:rsidRPr="00311940" w:rsidRDefault="000D6A8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D4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BE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79B4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B9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39A9B" w14:textId="685C75A1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90,15</w:t>
            </w:r>
          </w:p>
        </w:tc>
      </w:tr>
      <w:tr w:rsidR="00311940" w:rsidRPr="00311940" w14:paraId="6500E0E8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9E2B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6CA227D5" w14:textId="13B696F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144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07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764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5E3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CE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2ED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081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1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46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20A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164C214D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20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детской школы искусств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61D5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E5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3 308,81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76B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208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BC2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E73B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8BB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B7A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840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BC2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4E04F7C2" w14:textId="77777777" w:rsidTr="009C1233">
        <w:trPr>
          <w:trHeight w:val="72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477D" w14:textId="646F00B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7" w:name="_Hlk172639558"/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«Культурная реновация»</w:t>
            </w:r>
            <w:bookmarkEnd w:id="7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48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51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C6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7A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4877" w14:textId="12A211B1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B7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5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D3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15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608D" w14:textId="334B8CA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0D6A8B">
              <w:rPr>
                <w:sz w:val="20"/>
                <w:szCs w:val="20"/>
              </w:rPr>
              <w:t>19,18</w:t>
            </w:r>
          </w:p>
        </w:tc>
      </w:tr>
      <w:tr w:rsidR="00311940" w:rsidRPr="00311940" w14:paraId="24923965" w14:textId="77777777" w:rsidTr="009C1233">
        <w:trPr>
          <w:trHeight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B51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детской школы искусств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884D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4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D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4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6DC8" w14:textId="1875A3B0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EFA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60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F3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6414" w14:textId="22F6E9B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</w:t>
            </w:r>
            <w:r w:rsidR="000D6A8B">
              <w:rPr>
                <w:i/>
                <w:iCs/>
                <w:sz w:val="20"/>
                <w:szCs w:val="20"/>
              </w:rPr>
              <w:t>19,18</w:t>
            </w:r>
          </w:p>
        </w:tc>
      </w:tr>
      <w:tr w:rsidR="00311940" w:rsidRPr="00311940" w14:paraId="7982FD5D" w14:textId="77777777" w:rsidTr="009C1233">
        <w:trPr>
          <w:trHeight w:val="81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15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Социальное обеспечение работников бюджетной сферы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8A8F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61C8914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B2A9C03" w14:textId="667A17E6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04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47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D3F0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BC1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BD5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38DE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1A6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9DDC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EC9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21,00</w:t>
            </w:r>
          </w:p>
        </w:tc>
      </w:tr>
      <w:tr w:rsidR="00311940" w:rsidRPr="00311940" w14:paraId="5811C73A" w14:textId="77777777" w:rsidTr="009C1233">
        <w:trPr>
          <w:trHeight w:val="69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090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Обеспечение работников учреждений бюджетной сферы Пермского края путевками </w:t>
            </w:r>
          </w:p>
          <w:p w14:paraId="313EC13D" w14:textId="573A187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6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E6D1CE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F87FCBA" w14:textId="6AFA076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4E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4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30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78A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D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6C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F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9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D3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</w:tr>
      <w:tr w:rsidR="00311940" w:rsidRPr="00311940" w14:paraId="587F325A" w14:textId="77777777" w:rsidTr="009C1233">
        <w:trPr>
          <w:trHeight w:val="70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D01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E7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425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01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6122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2B703" w14:textId="647CA87F" w:rsidR="00311940" w:rsidRPr="00311940" w:rsidRDefault="00FD162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AF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1F08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4DFB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7D25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E13EC" w14:textId="715A7D18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 w:rsidR="00FD1624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FD1624"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311940" w:rsidRPr="00311940" w14:paraId="285E2566" w14:textId="77777777" w:rsidTr="009C1233">
        <w:trPr>
          <w:trHeight w:val="563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9CE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6B8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2E1E3E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80486E" w14:textId="7EF1B251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7620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83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E36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D62" w14:textId="60F6EA8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 w:rsidR="00FD1624"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602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01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367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27B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9D35B" w14:textId="3CACECD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 w:rsidR="00FD1624">
              <w:rPr>
                <w:sz w:val="20"/>
                <w:szCs w:val="20"/>
              </w:rPr>
              <w:t>26,08</w:t>
            </w:r>
          </w:p>
        </w:tc>
      </w:tr>
      <w:tr w:rsidR="00FD1624" w:rsidRPr="00311940" w14:paraId="4842CB87" w14:textId="77777777" w:rsidTr="009C1233">
        <w:trPr>
          <w:trHeight w:val="96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7DA4" w14:textId="77777777" w:rsidR="00FD1624" w:rsidRPr="00311940" w:rsidRDefault="00FD1624" w:rsidP="00FD16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Обеспечение деятельности органов местного самоуправления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1329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E54E775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C59D045" w14:textId="5A404BFE" w:rsidR="00FD1624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326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FAD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5310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CF3" w14:textId="6B37072E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B7A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2FCF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5E5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90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95C0" w14:textId="69F080B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FD1624" w:rsidRPr="00311940" w14:paraId="737937D3" w14:textId="77777777" w:rsidTr="009C1233">
        <w:trPr>
          <w:trHeight w:val="9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FA5" w14:textId="77777777" w:rsidR="00FD1624" w:rsidRPr="00311940" w:rsidRDefault="00FD1624" w:rsidP="00FD1624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AEF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A001DC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3EA278" w14:textId="118441E7" w:rsidR="00FD1624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428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1ED9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4D23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1D8C" w14:textId="678830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3191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59DF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A3D0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60AC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E7F" w14:textId="347ACF86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26,08</w:t>
            </w:r>
          </w:p>
        </w:tc>
      </w:tr>
    </w:tbl>
    <w:p w14:paraId="2B06896D" w14:textId="56787624" w:rsidR="00311940" w:rsidRPr="00311940" w:rsidRDefault="00311940" w:rsidP="00FF1674">
      <w:pPr>
        <w:tabs>
          <w:tab w:val="right" w:pos="16188"/>
        </w:tabs>
        <w:spacing w:line="240" w:lineRule="exact"/>
        <w:ind w:right="-142"/>
        <w:jc w:val="right"/>
      </w:pPr>
      <w:r w:rsidRPr="0031194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  <w:r w:rsidR="00FF1674" w:rsidRPr="00311940">
        <w:t xml:space="preserve"> </w:t>
      </w:r>
    </w:p>
    <w:p w14:paraId="3C031C4A" w14:textId="1C5D63C0" w:rsidR="00311940" w:rsidRDefault="00311940" w:rsidP="00311940">
      <w:pPr>
        <w:jc w:val="center"/>
      </w:pPr>
    </w:p>
    <w:p w14:paraId="45C87C24" w14:textId="374F3E2E" w:rsidR="006C09F6" w:rsidRDefault="006C09F6" w:rsidP="00311940">
      <w:pPr>
        <w:jc w:val="center"/>
      </w:pPr>
    </w:p>
    <w:p w14:paraId="76114106" w14:textId="0EF88CFA" w:rsidR="006C09F6" w:rsidRDefault="006C09F6" w:rsidP="00311940">
      <w:pPr>
        <w:jc w:val="center"/>
      </w:pPr>
    </w:p>
    <w:p w14:paraId="704507CB" w14:textId="2348E0B2" w:rsidR="006C09F6" w:rsidRDefault="006C09F6" w:rsidP="00311940">
      <w:pPr>
        <w:jc w:val="center"/>
      </w:pPr>
    </w:p>
    <w:p w14:paraId="3DE0E082" w14:textId="7711BEE1" w:rsidR="006C09F6" w:rsidRDefault="006C09F6" w:rsidP="00311940">
      <w:pPr>
        <w:jc w:val="center"/>
      </w:pPr>
    </w:p>
    <w:p w14:paraId="7ED4ADE7" w14:textId="402073F9" w:rsidR="006C09F6" w:rsidRDefault="006C09F6" w:rsidP="00311940">
      <w:pPr>
        <w:jc w:val="center"/>
      </w:pPr>
    </w:p>
    <w:p w14:paraId="380DF771" w14:textId="0ADA77AE" w:rsidR="006C09F6" w:rsidRDefault="006C09F6" w:rsidP="00311940">
      <w:pPr>
        <w:jc w:val="center"/>
      </w:pPr>
    </w:p>
    <w:p w14:paraId="7A2E0894" w14:textId="530C02B6" w:rsidR="006C09F6" w:rsidRDefault="006C09F6" w:rsidP="00311940">
      <w:pPr>
        <w:jc w:val="center"/>
      </w:pPr>
    </w:p>
    <w:p w14:paraId="0ED0DE28" w14:textId="7DE7566E" w:rsidR="006C09F6" w:rsidRDefault="006C09F6" w:rsidP="00311940">
      <w:pPr>
        <w:jc w:val="center"/>
      </w:pPr>
    </w:p>
    <w:p w14:paraId="2EEBB91E" w14:textId="242970D1" w:rsidR="006C09F6" w:rsidRDefault="006C09F6" w:rsidP="00311940">
      <w:pPr>
        <w:jc w:val="center"/>
      </w:pPr>
    </w:p>
    <w:p w14:paraId="64D9CF40" w14:textId="12F0B57A" w:rsidR="006C09F6" w:rsidRDefault="006C09F6" w:rsidP="00311940">
      <w:pPr>
        <w:jc w:val="center"/>
      </w:pPr>
    </w:p>
    <w:p w14:paraId="228FCF99" w14:textId="77777777" w:rsidR="006C09F6" w:rsidRPr="00311940" w:rsidRDefault="006C09F6" w:rsidP="006C09F6">
      <w:pPr>
        <w:spacing w:line="240" w:lineRule="exact"/>
        <w:ind w:left="9968" w:right="442"/>
      </w:pPr>
    </w:p>
    <w:p w14:paraId="021BD32A" w14:textId="77777777" w:rsidR="006C09F6" w:rsidRPr="00311940" w:rsidRDefault="006C09F6" w:rsidP="006C09F6">
      <w:pPr>
        <w:jc w:val="center"/>
      </w:pPr>
    </w:p>
    <w:p w14:paraId="47B52A4E" w14:textId="77777777" w:rsidR="006C09F6" w:rsidRPr="00311940" w:rsidRDefault="006C09F6" w:rsidP="00311940">
      <w:pPr>
        <w:jc w:val="center"/>
      </w:pPr>
    </w:p>
    <w:sectPr w:rsidR="006C09F6" w:rsidRPr="00311940" w:rsidSect="00311940">
      <w:headerReference w:type="even" r:id="rId15"/>
      <w:headerReference w:type="default" r:id="rId16"/>
      <w:footerReference w:type="default" r:id="rId17"/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1A9D" w14:textId="77777777" w:rsidR="00D56E48" w:rsidRDefault="00D56E48">
      <w:r>
        <w:separator/>
      </w:r>
    </w:p>
  </w:endnote>
  <w:endnote w:type="continuationSeparator" w:id="0">
    <w:p w14:paraId="0DC563AB" w14:textId="77777777" w:rsidR="00D56E48" w:rsidRDefault="00D5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C5E7" w14:textId="77777777" w:rsidR="005366FE" w:rsidRDefault="005366F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5366FE" w:rsidRDefault="005366F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72B3" w14:textId="77777777" w:rsidR="00D56E48" w:rsidRDefault="00D56E48">
      <w:r>
        <w:separator/>
      </w:r>
    </w:p>
  </w:footnote>
  <w:footnote w:type="continuationSeparator" w:id="0">
    <w:p w14:paraId="56C3BF41" w14:textId="77777777" w:rsidR="00D56E48" w:rsidRDefault="00D5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53A" w14:textId="77777777" w:rsidR="005366FE" w:rsidRDefault="005366F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B0B89D" w14:textId="77777777" w:rsidR="005366FE" w:rsidRDefault="005366FE">
    <w:pPr>
      <w:pStyle w:val="a3"/>
    </w:pPr>
  </w:p>
  <w:p w14:paraId="2BA73102" w14:textId="77777777" w:rsidR="005366FE" w:rsidRDefault="005366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263B" w14:textId="77777777" w:rsidR="005366FE" w:rsidRDefault="005366F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872EE">
      <w:rPr>
        <w:rStyle w:val="ac"/>
        <w:noProof/>
      </w:rPr>
      <w:t>2</w:t>
    </w:r>
    <w:r>
      <w:rPr>
        <w:rStyle w:val="ac"/>
      </w:rPr>
      <w:fldChar w:fldCharType="end"/>
    </w:r>
  </w:p>
  <w:p w14:paraId="5B3372AF" w14:textId="77777777" w:rsidR="005366FE" w:rsidRDefault="005366FE">
    <w:pPr>
      <w:pStyle w:val="a3"/>
    </w:pPr>
  </w:p>
  <w:p w14:paraId="5FC387D4" w14:textId="77777777" w:rsidR="005366FE" w:rsidRDefault="005366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4887" w14:textId="77777777" w:rsidR="005366FE" w:rsidRDefault="005366FE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C872EE">
      <w:rPr>
        <w:noProof/>
      </w:rPr>
      <w:t>1</w:t>
    </w:r>
    <w:r>
      <w:fldChar w:fldCharType="end"/>
    </w:r>
  </w:p>
  <w:p w14:paraId="0D033C23" w14:textId="77777777" w:rsidR="005366FE" w:rsidRDefault="005366F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5366FE" w:rsidRDefault="005366F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5366FE" w:rsidRDefault="005366FE">
    <w:pPr>
      <w:pStyle w:val="a3"/>
    </w:pPr>
  </w:p>
  <w:p w14:paraId="2D07FD33" w14:textId="77777777" w:rsidR="005366FE" w:rsidRDefault="005366F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5366FE" w:rsidRDefault="005366F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872EE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5366FE" w:rsidRDefault="005366FE">
    <w:pPr>
      <w:pStyle w:val="a3"/>
    </w:pPr>
  </w:p>
  <w:p w14:paraId="3668FD06" w14:textId="77777777" w:rsidR="005366FE" w:rsidRDefault="005366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3FBD"/>
    <w:multiLevelType w:val="multilevel"/>
    <w:tmpl w:val="93B87A1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2"/>
        <w:u w:val="none"/>
        <w:effect w:val="none"/>
        <w:vertAlign w:val="baseline"/>
        <w:specVanish w:val="0"/>
      </w:rPr>
    </w:lvl>
    <w:lvl w:ilvl="1">
      <w:start w:val="5"/>
      <w:numFmt w:val="decimal"/>
      <w:isLgl/>
      <w:lvlText w:val="%1.%2."/>
      <w:lvlJc w:val="left"/>
      <w:pPr>
        <w:ind w:left="1434" w:hanging="1170"/>
      </w:pPr>
    </w:lvl>
    <w:lvl w:ilvl="2">
      <w:start w:val="1"/>
      <w:numFmt w:val="decimal"/>
      <w:isLgl/>
      <w:lvlText w:val="%1.%2.%3."/>
      <w:lvlJc w:val="left"/>
      <w:pPr>
        <w:ind w:left="1556" w:hanging="1170"/>
      </w:pPr>
    </w:lvl>
    <w:lvl w:ilvl="3">
      <w:start w:val="1"/>
      <w:numFmt w:val="decimal"/>
      <w:isLgl/>
      <w:lvlText w:val="%1.%2.%3.%4."/>
      <w:lvlJc w:val="left"/>
      <w:pPr>
        <w:ind w:left="1678" w:hanging="1170"/>
      </w:pPr>
    </w:lvl>
    <w:lvl w:ilvl="4">
      <w:start w:val="1"/>
      <w:numFmt w:val="decimal"/>
      <w:isLgl/>
      <w:lvlText w:val="%1.%2.%3.%4.%5."/>
      <w:lvlJc w:val="left"/>
      <w:pPr>
        <w:ind w:left="1800" w:hanging="1170"/>
      </w:pPr>
    </w:lvl>
    <w:lvl w:ilvl="5">
      <w:start w:val="1"/>
      <w:numFmt w:val="decimal"/>
      <w:isLgl/>
      <w:lvlText w:val="%1.%2.%3.%4.%5.%6."/>
      <w:lvlJc w:val="left"/>
      <w:pPr>
        <w:ind w:left="2192" w:hanging="1440"/>
      </w:pPr>
    </w:lvl>
    <w:lvl w:ilvl="6">
      <w:start w:val="1"/>
      <w:numFmt w:val="decimal"/>
      <w:isLgl/>
      <w:lvlText w:val="%1.%2.%3.%4.%5.%6.%7."/>
      <w:lvlJc w:val="left"/>
      <w:pPr>
        <w:ind w:left="2674" w:hanging="1800"/>
      </w:p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</w:lvl>
    <w:lvl w:ilvl="8">
      <w:start w:val="1"/>
      <w:numFmt w:val="decimal"/>
      <w:isLgl/>
      <w:lvlText w:val="%1.%2.%3.%4.%5.%6.%7.%8.%9."/>
      <w:lvlJc w:val="left"/>
      <w:pPr>
        <w:ind w:left="3278" w:hanging="2160"/>
      </w:pPr>
    </w:lvl>
  </w:abstractNum>
  <w:abstractNum w:abstractNumId="1">
    <w:nsid w:val="768520C5"/>
    <w:multiLevelType w:val="hybridMultilevel"/>
    <w:tmpl w:val="9DA8BB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87C7A"/>
    <w:rsid w:val="000A5472"/>
    <w:rsid w:val="000A7242"/>
    <w:rsid w:val="000B7048"/>
    <w:rsid w:val="000C4CD5"/>
    <w:rsid w:val="000C6479"/>
    <w:rsid w:val="000C705B"/>
    <w:rsid w:val="000D24B4"/>
    <w:rsid w:val="000D6A8B"/>
    <w:rsid w:val="000E66BC"/>
    <w:rsid w:val="000F4254"/>
    <w:rsid w:val="0010293D"/>
    <w:rsid w:val="0012186D"/>
    <w:rsid w:val="001311C4"/>
    <w:rsid w:val="001348EF"/>
    <w:rsid w:val="0014345D"/>
    <w:rsid w:val="00152CC4"/>
    <w:rsid w:val="00154351"/>
    <w:rsid w:val="001573CC"/>
    <w:rsid w:val="00187EC7"/>
    <w:rsid w:val="001941C6"/>
    <w:rsid w:val="001A30EF"/>
    <w:rsid w:val="001A4614"/>
    <w:rsid w:val="001D02CD"/>
    <w:rsid w:val="001E0B36"/>
    <w:rsid w:val="001E268C"/>
    <w:rsid w:val="00203BDC"/>
    <w:rsid w:val="0022208E"/>
    <w:rsid w:val="00224635"/>
    <w:rsid w:val="0022560C"/>
    <w:rsid w:val="002330C4"/>
    <w:rsid w:val="00242B04"/>
    <w:rsid w:val="002450A1"/>
    <w:rsid w:val="0024511B"/>
    <w:rsid w:val="00261A5A"/>
    <w:rsid w:val="0026551D"/>
    <w:rsid w:val="002A553B"/>
    <w:rsid w:val="002C37C8"/>
    <w:rsid w:val="002D09D8"/>
    <w:rsid w:val="003045B0"/>
    <w:rsid w:val="00306735"/>
    <w:rsid w:val="00311940"/>
    <w:rsid w:val="00360345"/>
    <w:rsid w:val="003739D7"/>
    <w:rsid w:val="00393A4B"/>
    <w:rsid w:val="0039559B"/>
    <w:rsid w:val="003A2588"/>
    <w:rsid w:val="003C1EB0"/>
    <w:rsid w:val="00414494"/>
    <w:rsid w:val="0041511B"/>
    <w:rsid w:val="0042345A"/>
    <w:rsid w:val="004448B2"/>
    <w:rsid w:val="004602E1"/>
    <w:rsid w:val="00467AC4"/>
    <w:rsid w:val="00480BCF"/>
    <w:rsid w:val="00482A25"/>
    <w:rsid w:val="00494D49"/>
    <w:rsid w:val="004A48A4"/>
    <w:rsid w:val="004B00AA"/>
    <w:rsid w:val="004B3B19"/>
    <w:rsid w:val="004B417F"/>
    <w:rsid w:val="00502325"/>
    <w:rsid w:val="00506832"/>
    <w:rsid w:val="0051502C"/>
    <w:rsid w:val="0051612E"/>
    <w:rsid w:val="00522CAE"/>
    <w:rsid w:val="005366FE"/>
    <w:rsid w:val="00542E50"/>
    <w:rsid w:val="00546703"/>
    <w:rsid w:val="00554EFB"/>
    <w:rsid w:val="00560E52"/>
    <w:rsid w:val="00571308"/>
    <w:rsid w:val="00572091"/>
    <w:rsid w:val="00576A32"/>
    <w:rsid w:val="00577234"/>
    <w:rsid w:val="00585A28"/>
    <w:rsid w:val="005B7C2C"/>
    <w:rsid w:val="005C38F6"/>
    <w:rsid w:val="005E6681"/>
    <w:rsid w:val="005F0DFF"/>
    <w:rsid w:val="006155F3"/>
    <w:rsid w:val="00621C65"/>
    <w:rsid w:val="00630BDF"/>
    <w:rsid w:val="006312AA"/>
    <w:rsid w:val="00637B08"/>
    <w:rsid w:val="006431C8"/>
    <w:rsid w:val="00662DD7"/>
    <w:rsid w:val="00667A75"/>
    <w:rsid w:val="006C09F6"/>
    <w:rsid w:val="006C3573"/>
    <w:rsid w:val="006C5CBE"/>
    <w:rsid w:val="006C6E1D"/>
    <w:rsid w:val="006D5392"/>
    <w:rsid w:val="006F2225"/>
    <w:rsid w:val="006F6C25"/>
    <w:rsid w:val="006F6C51"/>
    <w:rsid w:val="006F7533"/>
    <w:rsid w:val="007168FE"/>
    <w:rsid w:val="00724F66"/>
    <w:rsid w:val="00754DA4"/>
    <w:rsid w:val="007638CC"/>
    <w:rsid w:val="00780421"/>
    <w:rsid w:val="007B75C5"/>
    <w:rsid w:val="007C6BC8"/>
    <w:rsid w:val="007E4893"/>
    <w:rsid w:val="007E6674"/>
    <w:rsid w:val="008005A0"/>
    <w:rsid w:val="008148AA"/>
    <w:rsid w:val="00817ACA"/>
    <w:rsid w:val="008278F3"/>
    <w:rsid w:val="00841AB5"/>
    <w:rsid w:val="00847F74"/>
    <w:rsid w:val="00851A2B"/>
    <w:rsid w:val="00856810"/>
    <w:rsid w:val="00860C6F"/>
    <w:rsid w:val="00863DEC"/>
    <w:rsid w:val="00864234"/>
    <w:rsid w:val="00864B75"/>
    <w:rsid w:val="00876C36"/>
    <w:rsid w:val="00895A3C"/>
    <w:rsid w:val="008A0B31"/>
    <w:rsid w:val="008A2D9E"/>
    <w:rsid w:val="008A7643"/>
    <w:rsid w:val="008C1F04"/>
    <w:rsid w:val="008C20EC"/>
    <w:rsid w:val="008D0686"/>
    <w:rsid w:val="008D13AA"/>
    <w:rsid w:val="008D2C6C"/>
    <w:rsid w:val="008D5FEA"/>
    <w:rsid w:val="00900A1B"/>
    <w:rsid w:val="00900A24"/>
    <w:rsid w:val="0091349E"/>
    <w:rsid w:val="00915754"/>
    <w:rsid w:val="00916AB0"/>
    <w:rsid w:val="0092233D"/>
    <w:rsid w:val="00966B83"/>
    <w:rsid w:val="00974C42"/>
    <w:rsid w:val="009925E0"/>
    <w:rsid w:val="009B151F"/>
    <w:rsid w:val="009B5F4B"/>
    <w:rsid w:val="009C1233"/>
    <w:rsid w:val="009D04CB"/>
    <w:rsid w:val="009E0131"/>
    <w:rsid w:val="009E435D"/>
    <w:rsid w:val="009E5B5A"/>
    <w:rsid w:val="00A24E2A"/>
    <w:rsid w:val="00A30B1A"/>
    <w:rsid w:val="00A36BD4"/>
    <w:rsid w:val="00A94E3D"/>
    <w:rsid w:val="00A94F44"/>
    <w:rsid w:val="00A96183"/>
    <w:rsid w:val="00AA0DFC"/>
    <w:rsid w:val="00AC1245"/>
    <w:rsid w:val="00AD79F6"/>
    <w:rsid w:val="00AE14A7"/>
    <w:rsid w:val="00AF0834"/>
    <w:rsid w:val="00B647BA"/>
    <w:rsid w:val="00B931FE"/>
    <w:rsid w:val="00BB1FED"/>
    <w:rsid w:val="00BB6EA3"/>
    <w:rsid w:val="00BC0A61"/>
    <w:rsid w:val="00BC7DBA"/>
    <w:rsid w:val="00BD627B"/>
    <w:rsid w:val="00BD723A"/>
    <w:rsid w:val="00BF4376"/>
    <w:rsid w:val="00BF6DAF"/>
    <w:rsid w:val="00C26877"/>
    <w:rsid w:val="00C45CF2"/>
    <w:rsid w:val="00C47159"/>
    <w:rsid w:val="00C54688"/>
    <w:rsid w:val="00C64F65"/>
    <w:rsid w:val="00C72E92"/>
    <w:rsid w:val="00C80448"/>
    <w:rsid w:val="00C872EE"/>
    <w:rsid w:val="00C9091A"/>
    <w:rsid w:val="00CA1CFD"/>
    <w:rsid w:val="00CB01D0"/>
    <w:rsid w:val="00CC1F10"/>
    <w:rsid w:val="00CF4280"/>
    <w:rsid w:val="00D0255E"/>
    <w:rsid w:val="00D06D54"/>
    <w:rsid w:val="00D12229"/>
    <w:rsid w:val="00D51088"/>
    <w:rsid w:val="00D56E48"/>
    <w:rsid w:val="00D82EA7"/>
    <w:rsid w:val="00D93ACE"/>
    <w:rsid w:val="00D95C2C"/>
    <w:rsid w:val="00DA33E5"/>
    <w:rsid w:val="00DB37B4"/>
    <w:rsid w:val="00DF146C"/>
    <w:rsid w:val="00DF1B91"/>
    <w:rsid w:val="00DF656B"/>
    <w:rsid w:val="00E00681"/>
    <w:rsid w:val="00E23E71"/>
    <w:rsid w:val="00E3262D"/>
    <w:rsid w:val="00E43559"/>
    <w:rsid w:val="00E55D54"/>
    <w:rsid w:val="00E55FDD"/>
    <w:rsid w:val="00E63214"/>
    <w:rsid w:val="00E9346E"/>
    <w:rsid w:val="00E97467"/>
    <w:rsid w:val="00EB2377"/>
    <w:rsid w:val="00EB7BE3"/>
    <w:rsid w:val="00ED1E2A"/>
    <w:rsid w:val="00EF136D"/>
    <w:rsid w:val="00EF3F35"/>
    <w:rsid w:val="00F0331D"/>
    <w:rsid w:val="00F25EE9"/>
    <w:rsid w:val="00F26E3F"/>
    <w:rsid w:val="00F4373B"/>
    <w:rsid w:val="00F70A96"/>
    <w:rsid w:val="00F74F11"/>
    <w:rsid w:val="00F9196B"/>
    <w:rsid w:val="00F91D3D"/>
    <w:rsid w:val="00FD1624"/>
    <w:rsid w:val="00FE6A3E"/>
    <w:rsid w:val="00FF04A2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8C56-A2C1-409C-9B2D-75EA5A2F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4213</Words>
  <Characters>24017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2025-11-20T11:57:00Z</dcterms:created>
  <dcterms:modified xsi:type="dcterms:W3CDTF">2025-11-20T11:57:00Z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